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20" w:rsidRPr="009D0120" w:rsidRDefault="009D0120" w:rsidP="00E4671F">
      <w:pPr>
        <w:jc w:val="center"/>
        <w:rPr>
          <w:rFonts w:ascii="Calibri" w:eastAsia="Calibri" w:hAnsi="Calibri"/>
          <w:sz w:val="72"/>
          <w:szCs w:val="72"/>
        </w:rPr>
      </w:pPr>
      <w:r>
        <w:rPr>
          <w:noProof/>
        </w:rPr>
        <mc:AlternateContent>
          <mc:Choice Requires="wps">
            <w:drawing>
              <wp:anchor distT="0" distB="0" distL="114300" distR="114300" simplePos="0" relativeHeight="251659264" behindDoc="1" locked="0" layoutInCell="0" allowOverlap="1" wp14:anchorId="432DF796" wp14:editId="55801267">
                <wp:simplePos x="0" y="0"/>
                <wp:positionH relativeFrom="page">
                  <wp:posOffset>422030</wp:posOffset>
                </wp:positionH>
                <wp:positionV relativeFrom="margin">
                  <wp:align>top</wp:align>
                </wp:positionV>
                <wp:extent cx="2421890" cy="9250680"/>
                <wp:effectExtent l="38100" t="38100" r="35560" b="45720"/>
                <wp:wrapTight wrapText="bothSides">
                  <wp:wrapPolygon edited="0">
                    <wp:start x="-340" y="-89"/>
                    <wp:lineTo x="-340" y="21662"/>
                    <wp:lineTo x="21747" y="21662"/>
                    <wp:lineTo x="21747" y="-89"/>
                    <wp:lineTo x="-340" y="-8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071" cy="9250680"/>
                        </a:xfrm>
                        <a:prstGeom prst="rect">
                          <a:avLst/>
                        </a:prstGeom>
                        <a:noFill/>
                        <a:ln w="76200" cmpd="thickThin">
                          <a:solidFill>
                            <a:schemeClr val="tx2"/>
                          </a:solidFill>
                          <a:miter lim="800000"/>
                          <a:headEnd/>
                          <a:tailEnd/>
                        </a:ln>
                        <a:extLst>
                          <a:ext uri="{909E8E84-426E-40DD-AFC4-6F175D3DCCD1}">
                            <a14:hiddenFill xmlns:a14="http://schemas.microsoft.com/office/drawing/2010/main">
                              <a:solidFill>
                                <a:schemeClr val="accent3">
                                  <a:lumMod val="25000"/>
                                  <a:lumOff val="75000"/>
                                </a:schemeClr>
                              </a:solidFill>
                            </a14:hiddenFill>
                          </a:ext>
                        </a:extLst>
                      </wps:spPr>
                      <wps:txbx>
                        <w:txbxContent>
                          <w:p w:rsidR="009D0120" w:rsidRDefault="00C8499D" w:rsidP="009D0120">
                            <w:pPr>
                              <w:rPr>
                                <w:color w:val="44546A" w:themeColor="text2"/>
                              </w:rPr>
                            </w:pPr>
                            <w:r>
                              <w:rPr>
                                <w:color w:val="44546A" w:themeColor="text2"/>
                              </w:rPr>
                              <w:object w:dxaOrig="2988"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4pt;height:146.4pt;mso-position-horizontal:absolute;mso-position-horizontal-relative:text;mso-position-vertical:absolute;mso-position-vertical-relative:text;mso-width-relative:page;mso-height-relative:page" o:ole="">
                                  <v:imagedata r:id="rId8" o:title=""/>
                                </v:shape>
                                <o:OLEObject Type="Embed" ProgID="AcroExch.Document.11" ShapeID="_x0000_i1025" DrawAspect="Content" ObjectID="_1471855756" r:id="rId9"/>
                              </w:object>
                            </w:r>
                          </w:p>
                          <w:p w:rsidR="009D0120" w:rsidRPr="00C8499D" w:rsidRDefault="009D0120" w:rsidP="009D0120">
                            <w:pPr>
                              <w:rPr>
                                <w:rFonts w:asciiTheme="minorHAnsi" w:hAnsiTheme="minorHAnsi"/>
                              </w:rPr>
                            </w:pPr>
                            <w:r w:rsidRPr="00C8499D">
                              <w:rPr>
                                <w:rFonts w:asciiTheme="minorHAnsi" w:hAnsiTheme="minorHAnsi"/>
                                <w:b/>
                                <w:sz w:val="32"/>
                                <w:szCs w:val="32"/>
                                <w:u w:val="single"/>
                              </w:rPr>
                              <w:t>City of Mendota</w:t>
                            </w:r>
                          </w:p>
                          <w:p w:rsidR="009D0120" w:rsidRPr="00C8499D" w:rsidRDefault="009D0120" w:rsidP="009D0120">
                            <w:pPr>
                              <w:pStyle w:val="NoSpacing"/>
                              <w:rPr>
                                <w:b/>
                                <w:sz w:val="24"/>
                                <w:szCs w:val="24"/>
                              </w:rPr>
                            </w:pPr>
                            <w:r w:rsidRPr="00C8499D">
                              <w:rPr>
                                <w:b/>
                                <w:sz w:val="24"/>
                                <w:szCs w:val="24"/>
                              </w:rPr>
                              <w:t>P</w:t>
                            </w:r>
                            <w:r w:rsidR="00C8499D" w:rsidRPr="00C8499D">
                              <w:rPr>
                                <w:b/>
                                <w:sz w:val="24"/>
                                <w:szCs w:val="24"/>
                              </w:rPr>
                              <w:t>.</w:t>
                            </w:r>
                            <w:r w:rsidRPr="00C8499D">
                              <w:rPr>
                                <w:b/>
                                <w:sz w:val="24"/>
                                <w:szCs w:val="24"/>
                              </w:rPr>
                              <w:t xml:space="preserve"> O</w:t>
                            </w:r>
                            <w:r w:rsidR="00C8499D" w:rsidRPr="00C8499D">
                              <w:rPr>
                                <w:b/>
                                <w:sz w:val="24"/>
                                <w:szCs w:val="24"/>
                              </w:rPr>
                              <w:t>.</w:t>
                            </w:r>
                            <w:r w:rsidRPr="00C8499D">
                              <w:rPr>
                                <w:b/>
                                <w:sz w:val="24"/>
                                <w:szCs w:val="24"/>
                              </w:rPr>
                              <w:t xml:space="preserve"> Box 50688 </w:t>
                            </w:r>
                          </w:p>
                          <w:p w:rsidR="009D0120" w:rsidRPr="00C8499D" w:rsidRDefault="009D0120" w:rsidP="009D0120">
                            <w:pPr>
                              <w:pStyle w:val="NoSpacing"/>
                              <w:rPr>
                                <w:b/>
                                <w:sz w:val="24"/>
                                <w:szCs w:val="24"/>
                              </w:rPr>
                            </w:pPr>
                            <w:r w:rsidRPr="00C8499D">
                              <w:rPr>
                                <w:b/>
                                <w:sz w:val="24"/>
                                <w:szCs w:val="24"/>
                              </w:rPr>
                              <w:t>Mendota, MN 55150</w:t>
                            </w:r>
                          </w:p>
                          <w:p w:rsidR="009D0120" w:rsidRPr="00C8499D" w:rsidRDefault="009D0120" w:rsidP="009D0120">
                            <w:pPr>
                              <w:pStyle w:val="NoSpacing"/>
                              <w:rPr>
                                <w:sz w:val="24"/>
                                <w:szCs w:val="24"/>
                              </w:rPr>
                            </w:pPr>
                            <w:r w:rsidRPr="00C8499D">
                              <w:rPr>
                                <w:b/>
                                <w:sz w:val="24"/>
                                <w:szCs w:val="24"/>
                              </w:rPr>
                              <w:t>Phone: 651-322-0827</w:t>
                            </w:r>
                          </w:p>
                          <w:p w:rsidR="009D0120" w:rsidRPr="00C8499D" w:rsidRDefault="009D0120" w:rsidP="009D0120">
                            <w:pPr>
                              <w:pStyle w:val="Default"/>
                              <w:rPr>
                                <w:rFonts w:asciiTheme="minorHAnsi" w:hAnsiTheme="minorHAnsi"/>
                                <w:b/>
                                <w:color w:val="auto"/>
                              </w:rPr>
                            </w:pPr>
                            <w:r w:rsidRPr="00C8499D">
                              <w:rPr>
                                <w:rFonts w:asciiTheme="minorHAnsi" w:hAnsiTheme="minorHAnsi"/>
                                <w:b/>
                                <w:color w:val="auto"/>
                              </w:rPr>
                              <w:t>Email:</w:t>
                            </w:r>
                          </w:p>
                          <w:p w:rsidR="009D0120" w:rsidRPr="00C8499D" w:rsidRDefault="00FE6FE2" w:rsidP="009D0120">
                            <w:pPr>
                              <w:pStyle w:val="Default"/>
                              <w:rPr>
                                <w:rStyle w:val="Hyperlink"/>
                                <w:rFonts w:asciiTheme="minorHAnsi" w:hAnsiTheme="minorHAnsi"/>
                                <w:color w:val="auto"/>
                                <w:u w:val="none"/>
                              </w:rPr>
                            </w:pPr>
                            <w:hyperlink r:id="rId10" w:history="1">
                              <w:r w:rsidR="009D0120" w:rsidRPr="00C8499D">
                                <w:rPr>
                                  <w:rStyle w:val="Hyperlink"/>
                                  <w:rFonts w:asciiTheme="minorHAnsi" w:hAnsiTheme="minorHAnsi"/>
                                  <w:color w:val="auto"/>
                                  <w:u w:val="none"/>
                                </w:rPr>
                                <w:t>cityofmendota@gmail.com</w:t>
                              </w:r>
                            </w:hyperlink>
                          </w:p>
                          <w:p w:rsidR="009D0120" w:rsidRPr="00C8499D" w:rsidRDefault="009D0120" w:rsidP="009D0120">
                            <w:pPr>
                              <w:pStyle w:val="Default"/>
                              <w:rPr>
                                <w:rFonts w:asciiTheme="minorHAnsi" w:hAnsiTheme="minorHAnsi"/>
                                <w:b/>
                              </w:rPr>
                            </w:pPr>
                            <w:r w:rsidRPr="00C8499D">
                              <w:rPr>
                                <w:rStyle w:val="Hyperlink"/>
                                <w:rFonts w:asciiTheme="minorHAnsi" w:hAnsiTheme="minorHAnsi"/>
                                <w:b/>
                                <w:color w:val="auto"/>
                                <w:u w:val="none"/>
                              </w:rPr>
                              <w:t xml:space="preserve">KimberLee West, City Clerk   </w:t>
                            </w:r>
                            <w:r w:rsidRPr="00C8499D">
                              <w:rPr>
                                <w:rFonts w:asciiTheme="minorHAnsi" w:hAnsiTheme="minorHAnsi" w:cstheme="minorBidi"/>
                                <w:b/>
                                <w:iCs/>
                                <w:color w:val="auto"/>
                                <w:sz w:val="28"/>
                                <w:szCs w:val="28"/>
                              </w:rPr>
                              <w:t xml:space="preserve"> </w:t>
                            </w:r>
                          </w:p>
                          <w:p w:rsidR="009D0120" w:rsidRPr="00C8499D"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Council Members:</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Brian Mielke, Mayor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Joan Perron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Alan Ralston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Erick Lehet</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Melody Rasmussen </w:t>
                            </w:r>
                          </w:p>
                          <w:p w:rsidR="009D0120"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Building Official:</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Contact the City at</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651-322-0827</w:t>
                            </w:r>
                          </w:p>
                          <w:p w:rsidR="006E4E33" w:rsidRPr="00C8499D" w:rsidRDefault="006E4E33"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Chief of Police:</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Mike Aschenbrener</w:t>
                            </w:r>
                          </w:p>
                          <w:p w:rsidR="009D0120" w:rsidRPr="00C8499D" w:rsidRDefault="009D0120"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 xml:space="preserve">City Attorney: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Tom Lehmann</w:t>
                            </w:r>
                          </w:p>
                          <w:p w:rsidR="009D0120"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651-439-2878</w:t>
                            </w:r>
                          </w:p>
                          <w:p w:rsidR="00C8499D" w:rsidRPr="00C8499D" w:rsidRDefault="00C8499D" w:rsidP="009D0120">
                            <w:pPr>
                              <w:pStyle w:val="Default"/>
                              <w:rPr>
                                <w:rFonts w:asciiTheme="minorHAnsi" w:hAnsiTheme="minorHAnsi" w:cstheme="minorBidi"/>
                                <w:b/>
                                <w:iCs/>
                                <w:color w:val="auto"/>
                              </w:rPr>
                            </w:pPr>
                          </w:p>
                          <w:p w:rsid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The City of Mendota holds City Council Meetings at 7:30 on the </w:t>
                            </w:r>
                            <w:r w:rsidR="00647A1E" w:rsidRPr="00C8499D">
                              <w:rPr>
                                <w:rFonts w:asciiTheme="minorHAnsi" w:hAnsiTheme="minorHAnsi" w:cstheme="minorBidi"/>
                                <w:b/>
                                <w:iCs/>
                                <w:color w:val="auto"/>
                              </w:rPr>
                              <w:t>second Tuesday of every</w:t>
                            </w:r>
                            <w:r w:rsidRPr="00C8499D">
                              <w:rPr>
                                <w:rFonts w:asciiTheme="minorHAnsi" w:hAnsiTheme="minorHAnsi" w:cstheme="minorBidi"/>
                                <w:b/>
                                <w:iCs/>
                                <w:color w:val="auto"/>
                              </w:rPr>
                              <w:t xml:space="preserve"> month at the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VFW Post 6690</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1323 Sibley Memorial Hwy.</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Mendota, MN 55150</w:t>
                            </w:r>
                          </w:p>
                          <w:p w:rsidR="009D0120" w:rsidRPr="00C8499D" w:rsidRDefault="009D0120" w:rsidP="009D0120">
                            <w:pPr>
                              <w:rPr>
                                <w:b/>
                                <w:sz w:val="28"/>
                                <w:szCs w:val="28"/>
                              </w:rPr>
                            </w:pPr>
                          </w:p>
                          <w:p w:rsidR="009D0120" w:rsidRDefault="009D0120" w:rsidP="009D0120">
                            <w:pPr>
                              <w:rPr>
                                <w:b/>
                                <w:color w:val="44546A" w:themeColor="text2"/>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DF796" id="_x0000_t202" coordsize="21600,21600" o:spt="202" path="m,l,21600r21600,l21600,xe">
                <v:stroke joinstyle="miter"/>
                <v:path gradientshapeok="t" o:connecttype="rect"/>
              </v:shapetype>
              <v:shape id="Text Box 4" o:spid="_x0000_s1026" type="#_x0000_t202" style="position:absolute;left:0;text-align:left;margin-left:33.25pt;margin-top:0;width:190.7pt;height:728.4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" o:allowincell="f" filled="f" fillcolor="#e8e8e8 [822]" strokecolor="#44546a [3215]" strokeweight="6pt">
                <v:stroke linestyle="thickThin"/>
                <v:textbox inset="18pt,18pt,18pt,18pt">
                  <w:txbxContent>
                    <w:p w:rsidR="009D0120" w:rsidRDefault="00C8499D" w:rsidP="009D0120">
                      <w:pPr>
                        <w:rPr>
                          <w:color w:val="44546A" w:themeColor="text2"/>
                        </w:rPr>
                      </w:pPr>
                      <w:r>
                        <w:rPr>
                          <w:color w:val="44546A" w:themeColor="text2"/>
                        </w:rPr>
                        <w:object w:dxaOrig="2988" w:dyaOrig="3264">
                          <v:shape id="_x0000_i1025" type="#_x0000_t75" style="width:152.4pt;height:146.4pt;mso-position-horizontal:absolute;mso-position-horizontal-relative:text;mso-position-vertical:absolute;mso-position-vertical-relative:text;mso-width-relative:page;mso-height-relative:page" o:ole="">
                            <v:imagedata r:id="rId8" o:title=""/>
                          </v:shape>
                          <o:OLEObject Type="Embed" ProgID="AcroExch.Document.11" ShapeID="_x0000_i1025" DrawAspect="Content" ObjectID="_1471855756" r:id="rId11"/>
                        </w:object>
                      </w:r>
                    </w:p>
                    <w:p w:rsidR="009D0120" w:rsidRPr="00C8499D" w:rsidRDefault="009D0120" w:rsidP="009D0120">
                      <w:pPr>
                        <w:rPr>
                          <w:rFonts w:asciiTheme="minorHAnsi" w:hAnsiTheme="minorHAnsi"/>
                        </w:rPr>
                      </w:pPr>
                      <w:r w:rsidRPr="00C8499D">
                        <w:rPr>
                          <w:rFonts w:asciiTheme="minorHAnsi" w:hAnsiTheme="minorHAnsi"/>
                          <w:b/>
                          <w:sz w:val="32"/>
                          <w:szCs w:val="32"/>
                          <w:u w:val="single"/>
                        </w:rPr>
                        <w:t>City of Mendota</w:t>
                      </w:r>
                    </w:p>
                    <w:p w:rsidR="009D0120" w:rsidRPr="00C8499D" w:rsidRDefault="009D0120" w:rsidP="009D0120">
                      <w:pPr>
                        <w:pStyle w:val="NoSpacing"/>
                        <w:rPr>
                          <w:b/>
                          <w:sz w:val="24"/>
                          <w:szCs w:val="24"/>
                        </w:rPr>
                      </w:pPr>
                      <w:r w:rsidRPr="00C8499D">
                        <w:rPr>
                          <w:b/>
                          <w:sz w:val="24"/>
                          <w:szCs w:val="24"/>
                        </w:rPr>
                        <w:t>P</w:t>
                      </w:r>
                      <w:r w:rsidR="00C8499D" w:rsidRPr="00C8499D">
                        <w:rPr>
                          <w:b/>
                          <w:sz w:val="24"/>
                          <w:szCs w:val="24"/>
                        </w:rPr>
                        <w:t>.</w:t>
                      </w:r>
                      <w:r w:rsidRPr="00C8499D">
                        <w:rPr>
                          <w:b/>
                          <w:sz w:val="24"/>
                          <w:szCs w:val="24"/>
                        </w:rPr>
                        <w:t xml:space="preserve"> O</w:t>
                      </w:r>
                      <w:r w:rsidR="00C8499D" w:rsidRPr="00C8499D">
                        <w:rPr>
                          <w:b/>
                          <w:sz w:val="24"/>
                          <w:szCs w:val="24"/>
                        </w:rPr>
                        <w:t>.</w:t>
                      </w:r>
                      <w:r w:rsidRPr="00C8499D">
                        <w:rPr>
                          <w:b/>
                          <w:sz w:val="24"/>
                          <w:szCs w:val="24"/>
                        </w:rPr>
                        <w:t xml:space="preserve"> Box 50688 </w:t>
                      </w:r>
                    </w:p>
                    <w:p w:rsidR="009D0120" w:rsidRPr="00C8499D" w:rsidRDefault="009D0120" w:rsidP="009D0120">
                      <w:pPr>
                        <w:pStyle w:val="NoSpacing"/>
                        <w:rPr>
                          <w:b/>
                          <w:sz w:val="24"/>
                          <w:szCs w:val="24"/>
                        </w:rPr>
                      </w:pPr>
                      <w:r w:rsidRPr="00C8499D">
                        <w:rPr>
                          <w:b/>
                          <w:sz w:val="24"/>
                          <w:szCs w:val="24"/>
                        </w:rPr>
                        <w:t>Mendota, MN 55150</w:t>
                      </w:r>
                    </w:p>
                    <w:p w:rsidR="009D0120" w:rsidRPr="00C8499D" w:rsidRDefault="009D0120" w:rsidP="009D0120">
                      <w:pPr>
                        <w:pStyle w:val="NoSpacing"/>
                        <w:rPr>
                          <w:sz w:val="24"/>
                          <w:szCs w:val="24"/>
                        </w:rPr>
                      </w:pPr>
                      <w:r w:rsidRPr="00C8499D">
                        <w:rPr>
                          <w:b/>
                          <w:sz w:val="24"/>
                          <w:szCs w:val="24"/>
                        </w:rPr>
                        <w:t>Phone: 651-322-0827</w:t>
                      </w:r>
                    </w:p>
                    <w:p w:rsidR="009D0120" w:rsidRPr="00C8499D" w:rsidRDefault="009D0120" w:rsidP="009D0120">
                      <w:pPr>
                        <w:pStyle w:val="Default"/>
                        <w:rPr>
                          <w:rFonts w:asciiTheme="minorHAnsi" w:hAnsiTheme="minorHAnsi"/>
                          <w:b/>
                          <w:color w:val="auto"/>
                        </w:rPr>
                      </w:pPr>
                      <w:r w:rsidRPr="00C8499D">
                        <w:rPr>
                          <w:rFonts w:asciiTheme="minorHAnsi" w:hAnsiTheme="minorHAnsi"/>
                          <w:b/>
                          <w:color w:val="auto"/>
                        </w:rPr>
                        <w:t>Email:</w:t>
                      </w:r>
                    </w:p>
                    <w:p w:rsidR="009D0120" w:rsidRPr="00C8499D" w:rsidRDefault="00FE6FE2" w:rsidP="009D0120">
                      <w:pPr>
                        <w:pStyle w:val="Default"/>
                        <w:rPr>
                          <w:rStyle w:val="Hyperlink"/>
                          <w:rFonts w:asciiTheme="minorHAnsi" w:hAnsiTheme="minorHAnsi"/>
                          <w:color w:val="auto"/>
                          <w:u w:val="none"/>
                        </w:rPr>
                      </w:pPr>
                      <w:hyperlink r:id="rId12" w:history="1">
                        <w:r w:rsidR="009D0120" w:rsidRPr="00C8499D">
                          <w:rPr>
                            <w:rStyle w:val="Hyperlink"/>
                            <w:rFonts w:asciiTheme="minorHAnsi" w:hAnsiTheme="minorHAnsi"/>
                            <w:color w:val="auto"/>
                            <w:u w:val="none"/>
                          </w:rPr>
                          <w:t>cityofmendota@gmail.com</w:t>
                        </w:r>
                      </w:hyperlink>
                    </w:p>
                    <w:p w:rsidR="009D0120" w:rsidRPr="00C8499D" w:rsidRDefault="009D0120" w:rsidP="009D0120">
                      <w:pPr>
                        <w:pStyle w:val="Default"/>
                        <w:rPr>
                          <w:rFonts w:asciiTheme="minorHAnsi" w:hAnsiTheme="minorHAnsi"/>
                          <w:b/>
                        </w:rPr>
                      </w:pPr>
                      <w:r w:rsidRPr="00C8499D">
                        <w:rPr>
                          <w:rStyle w:val="Hyperlink"/>
                          <w:rFonts w:asciiTheme="minorHAnsi" w:hAnsiTheme="minorHAnsi"/>
                          <w:b/>
                          <w:color w:val="auto"/>
                          <w:u w:val="none"/>
                        </w:rPr>
                        <w:t xml:space="preserve">KimberLee West, City Clerk   </w:t>
                      </w:r>
                      <w:r w:rsidRPr="00C8499D">
                        <w:rPr>
                          <w:rFonts w:asciiTheme="minorHAnsi" w:hAnsiTheme="minorHAnsi" w:cstheme="minorBidi"/>
                          <w:b/>
                          <w:iCs/>
                          <w:color w:val="auto"/>
                          <w:sz w:val="28"/>
                          <w:szCs w:val="28"/>
                        </w:rPr>
                        <w:t xml:space="preserve"> </w:t>
                      </w:r>
                    </w:p>
                    <w:p w:rsidR="009D0120" w:rsidRPr="00C8499D"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Council Members:</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Brian Mielke, Mayor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Joan Perron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Alan Ralston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Erick Lehet</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Melody Rasmussen </w:t>
                      </w:r>
                    </w:p>
                    <w:p w:rsidR="009D0120"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Building Official:</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Contact the City at</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651-322-0827</w:t>
                      </w:r>
                    </w:p>
                    <w:p w:rsidR="006E4E33" w:rsidRPr="00C8499D" w:rsidRDefault="006E4E33"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Chief of Police:</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Mike Aschenbrener</w:t>
                      </w:r>
                    </w:p>
                    <w:p w:rsidR="009D0120" w:rsidRPr="00C8499D" w:rsidRDefault="009D0120"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 xml:space="preserve">City Attorney: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Tom Lehmann</w:t>
                      </w:r>
                    </w:p>
                    <w:p w:rsidR="009D0120"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651-439-2878</w:t>
                      </w:r>
                    </w:p>
                    <w:p w:rsidR="00C8499D" w:rsidRPr="00C8499D" w:rsidRDefault="00C8499D" w:rsidP="009D0120">
                      <w:pPr>
                        <w:pStyle w:val="Default"/>
                        <w:rPr>
                          <w:rFonts w:asciiTheme="minorHAnsi" w:hAnsiTheme="minorHAnsi" w:cstheme="minorBidi"/>
                          <w:b/>
                          <w:iCs/>
                          <w:color w:val="auto"/>
                        </w:rPr>
                      </w:pPr>
                    </w:p>
                    <w:p w:rsid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The City of Mendota holds City Council Meetings at 7:30 on the </w:t>
                      </w:r>
                      <w:r w:rsidR="00647A1E" w:rsidRPr="00C8499D">
                        <w:rPr>
                          <w:rFonts w:asciiTheme="minorHAnsi" w:hAnsiTheme="minorHAnsi" w:cstheme="minorBidi"/>
                          <w:b/>
                          <w:iCs/>
                          <w:color w:val="auto"/>
                        </w:rPr>
                        <w:t>second Tuesday of every</w:t>
                      </w:r>
                      <w:r w:rsidRPr="00C8499D">
                        <w:rPr>
                          <w:rFonts w:asciiTheme="minorHAnsi" w:hAnsiTheme="minorHAnsi" w:cstheme="minorBidi"/>
                          <w:b/>
                          <w:iCs/>
                          <w:color w:val="auto"/>
                        </w:rPr>
                        <w:t xml:space="preserve"> month at the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VFW Post 6690</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1323 Sibley Memorial Hwy.</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Mendota, MN 55150</w:t>
                      </w:r>
                    </w:p>
                    <w:p w:rsidR="009D0120" w:rsidRPr="00C8499D" w:rsidRDefault="009D0120" w:rsidP="009D0120">
                      <w:pPr>
                        <w:rPr>
                          <w:b/>
                          <w:sz w:val="28"/>
                          <w:szCs w:val="28"/>
                        </w:rPr>
                      </w:pPr>
                    </w:p>
                    <w:p w:rsidR="009D0120" w:rsidRDefault="009D0120" w:rsidP="009D0120">
                      <w:pPr>
                        <w:rPr>
                          <w:b/>
                          <w:color w:val="44546A" w:themeColor="text2"/>
                        </w:rPr>
                      </w:pPr>
                    </w:p>
                  </w:txbxContent>
                </v:textbox>
                <w10:wrap type="tight" anchorx="page" anchory="margin"/>
              </v:shape>
            </w:pict>
          </mc:Fallback>
        </mc:AlternateContent>
      </w:r>
      <w:r w:rsidRPr="009D0120">
        <w:rPr>
          <w:rFonts w:ascii="Calibri" w:eastAsia="Calibri" w:hAnsi="Calibri"/>
          <w:sz w:val="72"/>
          <w:szCs w:val="72"/>
        </w:rPr>
        <w:t>Mendota</w:t>
      </w:r>
      <w:r w:rsidRPr="009D0120">
        <w:rPr>
          <w:rFonts w:ascii="Calibri" w:eastAsia="Calibri" w:hAnsi="Calibri"/>
          <w:sz w:val="22"/>
          <w:szCs w:val="22"/>
        </w:rPr>
        <w:t xml:space="preserve"> </w:t>
      </w:r>
      <w:r w:rsidRPr="009D0120">
        <w:rPr>
          <w:rFonts w:ascii="Calibri" w:eastAsia="Calibri" w:hAnsi="Calibri"/>
          <w:sz w:val="72"/>
          <w:szCs w:val="72"/>
        </w:rPr>
        <w:t>News</w:t>
      </w:r>
    </w:p>
    <w:p w:rsidR="009D0120" w:rsidRPr="009D0120" w:rsidRDefault="00E4671F" w:rsidP="00E4671F">
      <w:pPr>
        <w:spacing w:line="276" w:lineRule="auto"/>
        <w:jc w:val="center"/>
        <w:rPr>
          <w:rFonts w:ascii="Calibri" w:eastAsia="Calibri" w:hAnsi="Calibri"/>
          <w:b/>
          <w:sz w:val="32"/>
          <w:szCs w:val="32"/>
        </w:rPr>
      </w:pPr>
      <w:r>
        <w:rPr>
          <w:rFonts w:ascii="Calibri" w:eastAsia="Calibri" w:hAnsi="Calibri"/>
          <w:b/>
          <w:sz w:val="32"/>
          <w:szCs w:val="32"/>
        </w:rPr>
        <w:t>Fall</w:t>
      </w:r>
      <w:r w:rsidR="009D0120" w:rsidRPr="009D0120">
        <w:rPr>
          <w:rFonts w:ascii="Calibri" w:eastAsia="Calibri" w:hAnsi="Calibri"/>
          <w:b/>
          <w:sz w:val="32"/>
          <w:szCs w:val="32"/>
        </w:rPr>
        <w:t xml:space="preserve"> 2014</w:t>
      </w:r>
    </w:p>
    <w:p w:rsidR="009D0120" w:rsidRDefault="009D0120" w:rsidP="00E4671F">
      <w:pPr>
        <w:jc w:val="center"/>
        <w:rPr>
          <w:color w:val="00B050"/>
          <w:sz w:val="32"/>
          <w:szCs w:val="32"/>
        </w:rPr>
        <w:sectPr w:rsidR="009D0120" w:rsidSect="006C3B68">
          <w:type w:val="continuous"/>
          <w:pgSz w:w="12240" w:h="15840"/>
          <w:pgMar w:top="720" w:right="720" w:bottom="720" w:left="720" w:header="720" w:footer="720" w:gutter="0"/>
          <w:cols w:space="720"/>
          <w:docGrid w:linePitch="360"/>
        </w:sectPr>
      </w:pPr>
    </w:p>
    <w:p w:rsidR="00E4671F" w:rsidRDefault="0018223F" w:rsidP="009D0120">
      <w:pPr>
        <w:jc w:val="both"/>
        <w:rPr>
          <w:rFonts w:ascii="Rockwell" w:hAnsi="Rockwell"/>
          <w:color w:val="00B050"/>
          <w:sz w:val="32"/>
          <w:szCs w:val="32"/>
        </w:rPr>
        <w:sectPr w:rsidR="00E4671F" w:rsidSect="006C3B68">
          <w:type w:val="continuous"/>
          <w:pgSz w:w="12240" w:h="15840"/>
          <w:pgMar w:top="720" w:right="720" w:bottom="720" w:left="720" w:header="720" w:footer="720" w:gutter="0"/>
          <w:cols w:space="720"/>
          <w:docGrid w:linePitch="360"/>
        </w:sectPr>
      </w:pPr>
      <w:r>
        <w:rPr>
          <w:b/>
          <w:noProof/>
        </w:rPr>
        <w:lastRenderedPageBreak/>
        <mc:AlternateContent>
          <mc:Choice Requires="wps">
            <w:drawing>
              <wp:anchor distT="0" distB="0" distL="114300" distR="114300" simplePos="0" relativeHeight="251664384" behindDoc="1" locked="0" layoutInCell="1" allowOverlap="1" wp14:anchorId="5609F396" wp14:editId="56D2B15C">
                <wp:simplePos x="0" y="0"/>
                <wp:positionH relativeFrom="margin">
                  <wp:posOffset>2688771</wp:posOffset>
                </wp:positionH>
                <wp:positionV relativeFrom="paragraph">
                  <wp:posOffset>92891</wp:posOffset>
                </wp:positionV>
                <wp:extent cx="4283529" cy="1845129"/>
                <wp:effectExtent l="0" t="0" r="22225" b="22225"/>
                <wp:wrapNone/>
                <wp:docPr id="5" name="Oval 5"/>
                <wp:cNvGraphicFramePr/>
                <a:graphic xmlns:a="http://schemas.openxmlformats.org/drawingml/2006/main">
                  <a:graphicData uri="http://schemas.microsoft.com/office/word/2010/wordprocessingShape">
                    <wps:wsp>
                      <wps:cNvSpPr/>
                      <wps:spPr>
                        <a:xfrm>
                          <a:off x="0" y="0"/>
                          <a:ext cx="4283529" cy="1845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4B6FA" id="Oval 5" o:spid="_x0000_s1026" style="position:absolute;margin-left:211.7pt;margin-top:7.3pt;width:337.3pt;height:145.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" fillcolor="#5b9bd5 [3204]" strokecolor="#1f4d78 [1604]" strokeweight="1pt">
                <v:stroke joinstyle="miter"/>
                <w10:wrap anchorx="margin"/>
              </v:oval>
            </w:pict>
          </mc:Fallback>
        </mc:AlternateContent>
      </w:r>
    </w:p>
    <w:p w:rsidR="00C8499D" w:rsidRDefault="00C8499D" w:rsidP="0018223F">
      <w:pPr>
        <w:jc w:val="center"/>
        <w:rPr>
          <w:rFonts w:ascii="Rockwell" w:hAnsi="Rockwell"/>
          <w:sz w:val="36"/>
          <w:szCs w:val="36"/>
        </w:rPr>
      </w:pPr>
    </w:p>
    <w:p w:rsidR="0018223F" w:rsidRPr="001532E0" w:rsidRDefault="00C8499D" w:rsidP="0018223F">
      <w:pPr>
        <w:jc w:val="center"/>
        <w:rPr>
          <w:rFonts w:ascii="Rockwell" w:hAnsi="Rockwell"/>
          <w:sz w:val="36"/>
          <w:szCs w:val="36"/>
        </w:rPr>
      </w:pPr>
      <w:r>
        <w:rPr>
          <w:rFonts w:ascii="Rockwell" w:hAnsi="Rockwell"/>
          <w:sz w:val="36"/>
          <w:szCs w:val="36"/>
        </w:rPr>
        <w:t xml:space="preserve">  </w:t>
      </w:r>
      <w:r w:rsidR="0018223F" w:rsidRPr="001532E0">
        <w:rPr>
          <w:rFonts w:ascii="Rockwell" w:hAnsi="Rockwell"/>
          <w:sz w:val="36"/>
          <w:szCs w:val="36"/>
        </w:rPr>
        <w:t>Mendota Picnic—September 13, 2014</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 xml:space="preserve">Beginning at </w:t>
      </w:r>
      <w:r w:rsidR="00835BDB">
        <w:rPr>
          <w:rFonts w:ascii="Rockwell" w:hAnsi="Rockwell"/>
          <w:sz w:val="28"/>
          <w:szCs w:val="28"/>
        </w:rPr>
        <w:t>noon</w:t>
      </w:r>
      <w:r w:rsidR="0018223F" w:rsidRPr="00E500B1">
        <w:rPr>
          <w:rFonts w:ascii="Rockwell" w:hAnsi="Rockwell"/>
          <w:sz w:val="28"/>
          <w:szCs w:val="28"/>
        </w:rPr>
        <w:t xml:space="preserve"> at Veteran’s Park</w:t>
      </w:r>
    </w:p>
    <w:p w:rsidR="0018223F" w:rsidRPr="00E500B1" w:rsidRDefault="00C8499D" w:rsidP="0018223F">
      <w:pPr>
        <w:jc w:val="center"/>
        <w:rPr>
          <w:rFonts w:ascii="Rockwell" w:hAnsi="Rockwell"/>
          <w:sz w:val="28"/>
          <w:szCs w:val="28"/>
        </w:rPr>
      </w:pPr>
      <w:r>
        <w:rPr>
          <w:rFonts w:ascii="Rockwell" w:hAnsi="Rockwell"/>
          <w:b/>
          <w:sz w:val="28"/>
          <w:szCs w:val="28"/>
        </w:rPr>
        <w:t xml:space="preserve">  </w:t>
      </w:r>
      <w:r w:rsidR="0018223F" w:rsidRPr="00E500B1">
        <w:rPr>
          <w:rFonts w:ascii="Rockwell" w:hAnsi="Rockwell"/>
          <w:b/>
          <w:sz w:val="28"/>
          <w:szCs w:val="28"/>
        </w:rPr>
        <w:t>Hot Dogs and Pop Provided</w:t>
      </w:r>
      <w:r w:rsidR="0018223F" w:rsidRPr="00E500B1">
        <w:rPr>
          <w:rFonts w:ascii="Rockwell" w:hAnsi="Rockwell"/>
          <w:sz w:val="28"/>
          <w:szCs w:val="28"/>
        </w:rPr>
        <w:t xml:space="preserve">.  </w:t>
      </w:r>
    </w:p>
    <w:p w:rsidR="0018223F" w:rsidRPr="00E500B1" w:rsidRDefault="00C8499D" w:rsidP="0018223F">
      <w:pPr>
        <w:jc w:val="center"/>
        <w:rPr>
          <w:rFonts w:ascii="Rockwell" w:hAnsi="Rockwell"/>
          <w:sz w:val="28"/>
          <w:szCs w:val="28"/>
        </w:rPr>
      </w:pPr>
      <w:r>
        <w:rPr>
          <w:rFonts w:ascii="Rockwell" w:hAnsi="Rockwell"/>
          <w:b/>
          <w:sz w:val="28"/>
          <w:szCs w:val="28"/>
        </w:rPr>
        <w:t xml:space="preserve">  </w:t>
      </w:r>
      <w:r w:rsidR="0018223F" w:rsidRPr="00E500B1">
        <w:rPr>
          <w:rFonts w:ascii="Rockwell" w:hAnsi="Rockwell"/>
          <w:b/>
          <w:sz w:val="28"/>
          <w:szCs w:val="28"/>
        </w:rPr>
        <w:t>Bring a dish to share</w:t>
      </w:r>
      <w:r w:rsidR="0018223F" w:rsidRPr="00E500B1">
        <w:rPr>
          <w:rFonts w:ascii="Rockwell" w:hAnsi="Rockwell"/>
          <w:sz w:val="28"/>
          <w:szCs w:val="28"/>
        </w:rPr>
        <w:t>.</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Kids receive a raffle prize and enter to win a bike</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 xml:space="preserve">Horseshoe Tournament </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Bounce House</w:t>
      </w:r>
    </w:p>
    <w:p w:rsidR="00131EBD" w:rsidRDefault="00131EBD" w:rsidP="00131EBD">
      <w:pPr>
        <w:jc w:val="center"/>
        <w:rPr>
          <w:rFonts w:ascii="Rockwell" w:hAnsi="Rockwell"/>
          <w:color w:val="00B050"/>
          <w:sz w:val="32"/>
          <w:szCs w:val="32"/>
        </w:rPr>
      </w:pPr>
    </w:p>
    <w:p w:rsidR="00131EBD" w:rsidRDefault="00131EBD" w:rsidP="00131EBD">
      <w:pPr>
        <w:jc w:val="center"/>
        <w:rPr>
          <w:rFonts w:ascii="Rockwell" w:hAnsi="Rockwell"/>
          <w:color w:val="00B050"/>
          <w:sz w:val="36"/>
          <w:szCs w:val="36"/>
        </w:rPr>
      </w:pPr>
    </w:p>
    <w:p w:rsidR="003C46C4" w:rsidRPr="006E05E0" w:rsidRDefault="003C46C4" w:rsidP="006E05E0">
      <w:pPr>
        <w:jc w:val="center"/>
        <w:rPr>
          <w:rFonts w:ascii="Rockwell" w:hAnsi="Rockwell"/>
          <w:color w:val="002060"/>
          <w:sz w:val="40"/>
          <w:szCs w:val="40"/>
        </w:rPr>
      </w:pPr>
      <w:r w:rsidRPr="006E05E0">
        <w:rPr>
          <w:rFonts w:ascii="Rockwell" w:hAnsi="Rockwell"/>
          <w:color w:val="002060"/>
          <w:sz w:val="40"/>
          <w:szCs w:val="40"/>
        </w:rPr>
        <w:t>A celebration of Officer Scott Patrick’s life-</w:t>
      </w:r>
    </w:p>
    <w:p w:rsidR="006E05E0" w:rsidRPr="006E05E0" w:rsidRDefault="003C46C4" w:rsidP="006E05E0">
      <w:pPr>
        <w:tabs>
          <w:tab w:val="left" w:pos="4500"/>
        </w:tabs>
        <w:jc w:val="center"/>
        <w:rPr>
          <w:rFonts w:ascii="Rockwell" w:hAnsi="Rockwell"/>
          <w:color w:val="002060"/>
          <w:sz w:val="32"/>
          <w:szCs w:val="32"/>
        </w:rPr>
      </w:pPr>
      <w:r w:rsidRPr="006E05E0">
        <w:rPr>
          <w:rFonts w:ascii="Rockwell" w:hAnsi="Rockwell"/>
          <w:color w:val="002060"/>
          <w:sz w:val="32"/>
          <w:szCs w:val="32"/>
        </w:rPr>
        <w:t xml:space="preserve">Moose Country September 27, 2014 at 1p.m. </w:t>
      </w:r>
    </w:p>
    <w:p w:rsidR="003C46C4" w:rsidRPr="006E05E0" w:rsidRDefault="003C46C4" w:rsidP="006E05E0">
      <w:pPr>
        <w:tabs>
          <w:tab w:val="left" w:pos="4500"/>
        </w:tabs>
        <w:jc w:val="center"/>
        <w:rPr>
          <w:rFonts w:ascii="Rockwell" w:hAnsi="Rockwell"/>
          <w:color w:val="002060"/>
          <w:sz w:val="40"/>
          <w:szCs w:val="40"/>
        </w:rPr>
        <w:sectPr w:rsidR="003C46C4" w:rsidRPr="006E05E0" w:rsidSect="006C3B68">
          <w:type w:val="continuous"/>
          <w:pgSz w:w="12240" w:h="15840"/>
          <w:pgMar w:top="720" w:right="720" w:bottom="720" w:left="720" w:header="720" w:footer="720" w:gutter="0"/>
          <w:cols w:space="720"/>
          <w:docGrid w:linePitch="360"/>
        </w:sectPr>
      </w:pPr>
      <w:r w:rsidRPr="006E05E0">
        <w:rPr>
          <w:rFonts w:ascii="Rockwell" w:hAnsi="Rockwell"/>
          <w:color w:val="002060"/>
          <w:sz w:val="40"/>
          <w:szCs w:val="40"/>
        </w:rPr>
        <w:tab/>
      </w:r>
    </w:p>
    <w:p w:rsidR="00131EBD" w:rsidRPr="00C1113A" w:rsidRDefault="00502C60" w:rsidP="00956118">
      <w:pPr>
        <w:jc w:val="center"/>
        <w:rPr>
          <w:rFonts w:ascii="Rockwell" w:hAnsi="Rockwell"/>
          <w:sz w:val="32"/>
          <w:szCs w:val="32"/>
        </w:rPr>
      </w:pPr>
      <w:r w:rsidRPr="00C1113A">
        <w:rPr>
          <w:rFonts w:ascii="Rockwell" w:hAnsi="Rockwell"/>
          <w:sz w:val="32"/>
          <w:szCs w:val="32"/>
        </w:rPr>
        <w:lastRenderedPageBreak/>
        <w:t>Please note that the November 11th</w:t>
      </w:r>
    </w:p>
    <w:p w:rsidR="00131EBD" w:rsidRPr="00C1113A" w:rsidRDefault="00502C60" w:rsidP="00956118">
      <w:pPr>
        <w:jc w:val="center"/>
        <w:rPr>
          <w:rFonts w:ascii="Rockwell" w:hAnsi="Rockwell"/>
          <w:sz w:val="32"/>
          <w:szCs w:val="32"/>
        </w:rPr>
      </w:pPr>
      <w:r w:rsidRPr="00C1113A">
        <w:rPr>
          <w:rFonts w:ascii="Rockwell" w:hAnsi="Rockwell"/>
          <w:sz w:val="32"/>
          <w:szCs w:val="32"/>
        </w:rPr>
        <w:t xml:space="preserve">City Council </w:t>
      </w:r>
      <w:r w:rsidR="00131EBD" w:rsidRPr="00C1113A">
        <w:rPr>
          <w:rFonts w:ascii="Rockwell" w:hAnsi="Rockwell"/>
          <w:sz w:val="32"/>
          <w:szCs w:val="32"/>
        </w:rPr>
        <w:t>M</w:t>
      </w:r>
      <w:r w:rsidRPr="00C1113A">
        <w:rPr>
          <w:rFonts w:ascii="Rockwell" w:hAnsi="Rockwell"/>
          <w:sz w:val="32"/>
          <w:szCs w:val="32"/>
        </w:rPr>
        <w:t>eeting will begin at 8:30 p.m.</w:t>
      </w:r>
    </w:p>
    <w:p w:rsidR="003C46C4" w:rsidRPr="00C1113A" w:rsidRDefault="00502C60" w:rsidP="00956118">
      <w:pPr>
        <w:jc w:val="center"/>
        <w:rPr>
          <w:rFonts w:ascii="Rockwell" w:hAnsi="Rockwell"/>
          <w:sz w:val="32"/>
          <w:szCs w:val="32"/>
        </w:rPr>
        <w:sectPr w:rsidR="003C46C4" w:rsidRPr="00C1113A" w:rsidSect="006C3B68">
          <w:type w:val="continuous"/>
          <w:pgSz w:w="12240" w:h="15840"/>
          <w:pgMar w:top="720" w:right="720" w:bottom="720" w:left="720" w:header="720" w:footer="720" w:gutter="0"/>
          <w:cols w:space="720"/>
          <w:docGrid w:linePitch="360"/>
        </w:sectPr>
      </w:pPr>
      <w:r w:rsidRPr="00C1113A">
        <w:rPr>
          <w:rFonts w:ascii="Rockwell" w:hAnsi="Rockwell"/>
          <w:sz w:val="32"/>
          <w:szCs w:val="32"/>
        </w:rPr>
        <w:t>due to the General</w:t>
      </w:r>
      <w:r w:rsidR="00131EBD" w:rsidRPr="00C1113A">
        <w:rPr>
          <w:rFonts w:ascii="Rockwell" w:hAnsi="Rockwell"/>
          <w:sz w:val="32"/>
          <w:szCs w:val="32"/>
        </w:rPr>
        <w:t xml:space="preserve"> Election</w:t>
      </w:r>
      <w:r w:rsidR="003C46C4" w:rsidRPr="00C1113A">
        <w:rPr>
          <w:rFonts w:ascii="Rockwell" w:hAnsi="Rockwell"/>
          <w:color w:val="002060"/>
          <w:sz w:val="32"/>
          <w:szCs w:val="32"/>
        </w:rPr>
        <w:t xml:space="preserve"> </w:t>
      </w:r>
      <w:r w:rsidR="003C46C4" w:rsidRPr="00C1113A">
        <w:rPr>
          <w:rFonts w:ascii="Rockwell" w:hAnsi="Rockwell"/>
          <w:color w:val="002060"/>
          <w:sz w:val="32"/>
          <w:szCs w:val="32"/>
        </w:rPr>
        <w:tab/>
      </w:r>
    </w:p>
    <w:p w:rsidR="00614232" w:rsidRDefault="00614232" w:rsidP="006E05E0">
      <w:pPr>
        <w:rPr>
          <w:rFonts w:ascii="Rockwell" w:hAnsi="Rockwell"/>
          <w:color w:val="00B050"/>
          <w:sz w:val="36"/>
          <w:szCs w:val="36"/>
        </w:rPr>
      </w:pPr>
    </w:p>
    <w:p w:rsidR="009A4E3F" w:rsidRPr="00D538F9" w:rsidRDefault="009A4E3F" w:rsidP="0018223F">
      <w:pPr>
        <w:autoSpaceDE w:val="0"/>
        <w:autoSpaceDN w:val="0"/>
        <w:adjustRightInd w:val="0"/>
        <w:rPr>
          <w:rFonts w:ascii="Rockwell" w:eastAsiaTheme="minorHAnsi" w:hAnsi="Rockwell" w:cs="Arial"/>
          <w:b/>
          <w:bCs/>
          <w:color w:val="538135" w:themeColor="accent6" w:themeShade="BF"/>
          <w:sz w:val="36"/>
          <w:szCs w:val="36"/>
          <w:u w:val="single"/>
        </w:rPr>
      </w:pPr>
      <w:r w:rsidRPr="00D538F9">
        <w:rPr>
          <w:rFonts w:ascii="Rockwell" w:eastAsiaTheme="minorHAnsi" w:hAnsi="Rockwell" w:cs="Arial"/>
          <w:b/>
          <w:bCs/>
          <w:color w:val="538135" w:themeColor="accent6" w:themeShade="BF"/>
          <w:sz w:val="36"/>
          <w:szCs w:val="36"/>
          <w:u w:val="single"/>
        </w:rPr>
        <w:t>Mendota Mdewakanton Pow Wow</w:t>
      </w: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Friday, Sept. 12</w:t>
      </w:r>
    </w:p>
    <w:p w:rsidR="0018223F" w:rsidRPr="00C1113A" w:rsidRDefault="00CF1074"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5:05 pm ...</w:t>
      </w:r>
      <w:r w:rsidR="0018223F" w:rsidRPr="00C1113A">
        <w:rPr>
          <w:rFonts w:ascii="Arial" w:eastAsiaTheme="minorHAnsi" w:hAnsi="Arial" w:cs="Arial"/>
          <w:b/>
          <w:bCs/>
          <w:sz w:val="18"/>
          <w:szCs w:val="18"/>
        </w:rPr>
        <w:t xml:space="preserve">Lighting the Sacred Fire (followed by a potluck dinner) </w:t>
      </w:r>
    </w:p>
    <w:p w:rsidR="0018223F" w:rsidRPr="00C1113A" w:rsidRDefault="00D538F9" w:rsidP="00D538F9">
      <w:pPr>
        <w:tabs>
          <w:tab w:val="left" w:pos="1954"/>
        </w:tabs>
        <w:autoSpaceDE w:val="0"/>
        <w:autoSpaceDN w:val="0"/>
        <w:adjustRightInd w:val="0"/>
        <w:rPr>
          <w:rFonts w:ascii="Arial" w:eastAsiaTheme="minorHAnsi" w:hAnsi="Arial" w:cs="Arial"/>
          <w:sz w:val="18"/>
          <w:szCs w:val="18"/>
        </w:rPr>
      </w:pPr>
      <w:r w:rsidRPr="00C1113A">
        <w:rPr>
          <w:rFonts w:ascii="Arial" w:eastAsiaTheme="minorHAnsi" w:hAnsi="Arial" w:cs="Arial"/>
          <w:sz w:val="18"/>
          <w:szCs w:val="18"/>
        </w:rPr>
        <w:tab/>
      </w:r>
      <w:r w:rsidRPr="00C1113A">
        <w:rPr>
          <w:rFonts w:ascii="Arial" w:eastAsiaTheme="minorHAnsi" w:hAnsi="Arial" w:cs="Arial"/>
          <w:sz w:val="18"/>
          <w:szCs w:val="18"/>
        </w:rPr>
        <w:tab/>
      </w:r>
      <w:r w:rsidRPr="00C1113A">
        <w:rPr>
          <w:rFonts w:ascii="Arial" w:eastAsiaTheme="minorHAnsi" w:hAnsi="Arial" w:cs="Arial"/>
          <w:sz w:val="18"/>
          <w:szCs w:val="18"/>
        </w:rPr>
        <w:tab/>
      </w: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 xml:space="preserve">Saturday, Sep 13 </w:t>
      </w:r>
    </w:p>
    <w:p w:rsidR="0018223F" w:rsidRPr="00C1113A" w:rsidRDefault="009A4E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noProof/>
          <w:sz w:val="18"/>
          <w:szCs w:val="18"/>
        </w:rPr>
        <w:drawing>
          <wp:anchor distT="0" distB="0" distL="114300" distR="114300" simplePos="0" relativeHeight="251666432" behindDoc="0" locked="0" layoutInCell="1" allowOverlap="1" wp14:anchorId="6BEAF787" wp14:editId="3026DF78">
            <wp:simplePos x="0" y="0"/>
            <wp:positionH relativeFrom="column">
              <wp:posOffset>5240655</wp:posOffset>
            </wp:positionH>
            <wp:positionV relativeFrom="paragraph">
              <wp:posOffset>8255</wp:posOffset>
            </wp:positionV>
            <wp:extent cx="1943100" cy="2080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080260"/>
                    </a:xfrm>
                    <a:prstGeom prst="rect">
                      <a:avLst/>
                    </a:prstGeom>
                    <a:noFill/>
                    <a:ln>
                      <a:noFill/>
                    </a:ln>
                  </pic:spPr>
                </pic:pic>
              </a:graphicData>
            </a:graphic>
          </wp:anchor>
        </w:drawing>
      </w:r>
      <w:r w:rsidR="0018223F" w:rsidRPr="00C1113A">
        <w:rPr>
          <w:rFonts w:ascii="Arial" w:eastAsiaTheme="minorHAnsi" w:hAnsi="Arial" w:cs="Arial"/>
          <w:b/>
          <w:bCs/>
          <w:sz w:val="18"/>
          <w:szCs w:val="18"/>
        </w:rPr>
        <w:t xml:space="preserve">11:00 am ...Dancer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1:00 pm ...Grand Entry / Honored Guards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3:30 pm ...TBA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5:00 pm ...Dancer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5:30pm</w:t>
      </w:r>
      <w:r w:rsidR="004C0CF5" w:rsidRPr="00C1113A">
        <w:rPr>
          <w:rFonts w:ascii="Arial" w:eastAsiaTheme="minorHAnsi" w:hAnsi="Arial" w:cs="Arial"/>
          <w:b/>
          <w:bCs/>
          <w:sz w:val="18"/>
          <w:szCs w:val="18"/>
        </w:rPr>
        <w:t>-</w:t>
      </w:r>
      <w:r w:rsidRPr="00C1113A">
        <w:rPr>
          <w:rFonts w:ascii="Arial" w:eastAsiaTheme="minorHAnsi" w:hAnsi="Arial" w:cs="Arial"/>
          <w:b/>
          <w:bCs/>
          <w:sz w:val="18"/>
          <w:szCs w:val="18"/>
        </w:rPr>
        <w:t xml:space="preserve">6:45pm </w:t>
      </w:r>
      <w:r w:rsidR="003912AC" w:rsidRPr="00C1113A">
        <w:rPr>
          <w:rFonts w:ascii="Arial" w:eastAsiaTheme="minorHAnsi" w:hAnsi="Arial" w:cs="Arial"/>
          <w:b/>
          <w:bCs/>
          <w:sz w:val="18"/>
          <w:szCs w:val="18"/>
        </w:rPr>
        <w:t>…</w:t>
      </w:r>
      <w:r w:rsidRPr="00C1113A">
        <w:rPr>
          <w:rFonts w:ascii="Arial" w:eastAsiaTheme="minorHAnsi" w:hAnsi="Arial" w:cs="Arial"/>
          <w:b/>
          <w:bCs/>
          <w:sz w:val="18"/>
          <w:szCs w:val="18"/>
        </w:rPr>
        <w:t xml:space="preserve">Intermission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7:00 pm ...Grand Entry / Honored Guards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8:00 pm ...TBA </w:t>
      </w:r>
    </w:p>
    <w:p w:rsidR="0018223F"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 xml:space="preserve">8:45 pm ...Registered Dancers Payout </w:t>
      </w:r>
    </w:p>
    <w:p w:rsidR="0018223F" w:rsidRPr="00C1113A" w:rsidRDefault="0018223F" w:rsidP="0018223F">
      <w:pPr>
        <w:autoSpaceDE w:val="0"/>
        <w:autoSpaceDN w:val="0"/>
        <w:adjustRightInd w:val="0"/>
        <w:rPr>
          <w:rFonts w:ascii="Arial" w:eastAsiaTheme="minorHAnsi" w:hAnsi="Arial" w:cs="Arial"/>
          <w:sz w:val="18"/>
          <w:szCs w:val="18"/>
        </w:rPr>
      </w:pP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 xml:space="preserve">Sunday, Sep 14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11:00 am...Dancer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1:00 pm ...Grand Entry / Honored Guards </w:t>
      </w:r>
    </w:p>
    <w:p w:rsidR="0018223F" w:rsidRPr="00C1113A" w:rsidRDefault="0018223F" w:rsidP="00C1113A">
      <w:pPr>
        <w:tabs>
          <w:tab w:val="center" w:pos="2055"/>
        </w:tabs>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2:30 pm ...TBA </w:t>
      </w:r>
      <w:r w:rsidR="00C1113A" w:rsidRPr="00C1113A">
        <w:rPr>
          <w:rFonts w:ascii="Arial" w:eastAsiaTheme="minorHAnsi" w:hAnsi="Arial" w:cs="Arial"/>
          <w:b/>
          <w:bCs/>
          <w:sz w:val="18"/>
          <w:szCs w:val="18"/>
        </w:rPr>
        <w:tab/>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3:30 pm ...TBA </w:t>
      </w:r>
    </w:p>
    <w:p w:rsidR="0018223F"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5:30 pm ...Closing Ceremony &amp; Feast</w:t>
      </w:r>
    </w:p>
    <w:p w:rsidR="00147C52"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5:00 pm ...Registered Dancers Payout</w:t>
      </w:r>
    </w:p>
    <w:p w:rsidR="008A2AA0" w:rsidRDefault="008A2AA0" w:rsidP="0018223F">
      <w:pPr>
        <w:autoSpaceDE w:val="0"/>
        <w:autoSpaceDN w:val="0"/>
        <w:adjustRightInd w:val="0"/>
        <w:rPr>
          <w:rFonts w:ascii="Arial" w:eastAsiaTheme="minorHAnsi" w:hAnsi="Arial" w:cs="Arial"/>
          <w:b/>
          <w:bCs/>
          <w:color w:val="00B0F0"/>
          <w:sz w:val="22"/>
          <w:szCs w:val="22"/>
        </w:rPr>
      </w:pPr>
    </w:p>
    <w:p w:rsidR="00147C52" w:rsidRPr="00956118" w:rsidRDefault="005E7E10" w:rsidP="008A2AA0">
      <w:pPr>
        <w:rPr>
          <w:rFonts w:ascii="Rockwell" w:hAnsi="Rockwell"/>
          <w:color w:val="BF8F00" w:themeColor="accent4" w:themeShade="BF"/>
          <w:sz w:val="32"/>
          <w:szCs w:val="32"/>
        </w:rPr>
      </w:pPr>
      <w:r w:rsidRPr="00956118">
        <w:rPr>
          <w:rFonts w:ascii="Rockwell" w:hAnsi="Rockwell"/>
          <w:color w:val="BF8F00" w:themeColor="accent4" w:themeShade="BF"/>
          <w:sz w:val="32"/>
          <w:szCs w:val="32"/>
        </w:rPr>
        <w:t xml:space="preserve">Lilydaze </w:t>
      </w:r>
    </w:p>
    <w:p w:rsidR="006C3B68" w:rsidRPr="00956118" w:rsidRDefault="005E7E10" w:rsidP="003C46C4">
      <w:pPr>
        <w:rPr>
          <w:rFonts w:ascii="Rockwell" w:hAnsi="Rockwell"/>
        </w:rPr>
        <w:sectPr w:rsidR="006C3B68" w:rsidRPr="00956118" w:rsidSect="006C3B68">
          <w:type w:val="continuous"/>
          <w:pgSz w:w="12240" w:h="15840"/>
          <w:pgMar w:top="720" w:right="720" w:bottom="720" w:left="720" w:header="720" w:footer="720" w:gutter="0"/>
          <w:cols w:space="720"/>
          <w:docGrid w:linePitch="360"/>
        </w:sectPr>
      </w:pPr>
      <w:r w:rsidRPr="00D538F9">
        <w:rPr>
          <w:rFonts w:ascii="Rockwell" w:hAnsi="Rockwell"/>
        </w:rPr>
        <w:t xml:space="preserve">The City of Lilydale is hosting </w:t>
      </w:r>
      <w:r w:rsidR="00614232" w:rsidRPr="00D538F9">
        <w:rPr>
          <w:rFonts w:ascii="Rockwell" w:hAnsi="Rockwell"/>
        </w:rPr>
        <w:t>its</w:t>
      </w:r>
      <w:r w:rsidRPr="00D538F9">
        <w:rPr>
          <w:rFonts w:ascii="Rockwell" w:hAnsi="Rockwell"/>
        </w:rPr>
        <w:t xml:space="preserve"> annual Lilydaze celebration noon-3 </w:t>
      </w:r>
      <w:r w:rsidR="00614232" w:rsidRPr="00D538F9">
        <w:rPr>
          <w:rFonts w:ascii="Rockwell" w:hAnsi="Rockwell"/>
        </w:rPr>
        <w:t xml:space="preserve">p.m. Saturday, </w:t>
      </w:r>
      <w:r w:rsidR="00A8077F" w:rsidRPr="00D538F9">
        <w:rPr>
          <w:rFonts w:ascii="Rockwell" w:hAnsi="Rockwell"/>
        </w:rPr>
        <w:t>Sept.</w:t>
      </w:r>
      <w:r w:rsidR="00614232" w:rsidRPr="00D538F9">
        <w:rPr>
          <w:rFonts w:ascii="Rockwell" w:hAnsi="Rockwell"/>
        </w:rPr>
        <w:t xml:space="preserve"> 20, 2014</w:t>
      </w:r>
      <w:r w:rsidR="00A8077F" w:rsidRPr="00D538F9">
        <w:rPr>
          <w:rFonts w:ascii="Rockwell" w:hAnsi="Rockwell"/>
        </w:rPr>
        <w:t>. The</w:t>
      </w:r>
      <w:r w:rsidR="00614232" w:rsidRPr="00D538F9">
        <w:rPr>
          <w:rFonts w:ascii="Rockwell" w:hAnsi="Rockwell"/>
        </w:rPr>
        <w:t xml:space="preserve"> Dixieland Band will perform from 12:30-2 p.m</w:t>
      </w:r>
      <w:r w:rsidR="00614232">
        <w:rPr>
          <w:rFonts w:ascii="Rockwell" w:hAnsi="Rockwell"/>
          <w:color w:val="C45911" w:themeColor="accent2" w:themeShade="BF"/>
        </w:rPr>
        <w:t>.</w:t>
      </w:r>
      <w:r w:rsidR="00C1113A">
        <w:rPr>
          <w:rFonts w:ascii="Rockwell" w:hAnsi="Rockwell"/>
          <w:color w:val="C45911" w:themeColor="accent2" w:themeShade="BF"/>
        </w:rPr>
        <w:t xml:space="preserve"> </w:t>
      </w:r>
      <w:r w:rsidR="00C1113A" w:rsidRPr="00956118">
        <w:rPr>
          <w:rFonts w:ascii="Rockwell" w:hAnsi="Rockwell"/>
        </w:rPr>
        <w:t xml:space="preserve">The Lilydale Garden Center and the City of Lilydale is holding </w:t>
      </w:r>
      <w:r w:rsidR="00956118" w:rsidRPr="00956118">
        <w:rPr>
          <w:rFonts w:ascii="Rockwell" w:hAnsi="Rockwell"/>
        </w:rPr>
        <w:t>its</w:t>
      </w:r>
      <w:r w:rsidR="00C1113A" w:rsidRPr="00956118">
        <w:rPr>
          <w:rFonts w:ascii="Rockwell" w:hAnsi="Rockwell"/>
        </w:rPr>
        <w:t xml:space="preserve"> second annual photo contest in conjunction with Lilydaze. </w:t>
      </w:r>
      <w:r w:rsidR="00956118" w:rsidRPr="00956118">
        <w:rPr>
          <w:rFonts w:ascii="Rockwell" w:hAnsi="Rockwell"/>
        </w:rPr>
        <w:t>Entry forms and rule</w:t>
      </w:r>
      <w:r w:rsidR="00956118">
        <w:rPr>
          <w:rFonts w:ascii="Rockwell" w:hAnsi="Rockwell"/>
        </w:rPr>
        <w:t>s</w:t>
      </w:r>
      <w:r w:rsidR="00956118" w:rsidRPr="00956118">
        <w:rPr>
          <w:rFonts w:ascii="Rockwell" w:hAnsi="Rockwell"/>
        </w:rPr>
        <w:t xml:space="preserve"> are available at the post office. Deadline to enter is Sept. 12</w:t>
      </w:r>
      <w:r w:rsidR="00956118" w:rsidRPr="00956118">
        <w:rPr>
          <w:rFonts w:ascii="Rockwell" w:hAnsi="Rockwell"/>
          <w:vertAlign w:val="superscript"/>
        </w:rPr>
        <w:t>th</w:t>
      </w:r>
      <w:r w:rsidR="00956118" w:rsidRPr="00956118">
        <w:rPr>
          <w:rFonts w:ascii="Rockwell" w:hAnsi="Rockwell"/>
        </w:rPr>
        <w:t xml:space="preserve">. </w:t>
      </w:r>
      <w:r w:rsidR="003C46C4" w:rsidRPr="00956118">
        <w:rPr>
          <w:rFonts w:ascii="Rockwell" w:hAnsi="Rockwell"/>
        </w:rPr>
        <w:tab/>
      </w:r>
    </w:p>
    <w:p w:rsidR="006C3B68" w:rsidRDefault="006C3B68" w:rsidP="006C3B68">
      <w:pPr>
        <w:rPr>
          <w:rFonts w:ascii="Rockwell" w:hAnsi="Rockwell"/>
          <w:color w:val="00B0F0"/>
          <w:sz w:val="32"/>
          <w:szCs w:val="32"/>
        </w:rPr>
      </w:pPr>
      <w:r>
        <w:rPr>
          <w:noProof/>
        </w:rPr>
        <w:lastRenderedPageBreak/>
        <w:drawing>
          <wp:anchor distT="0" distB="0" distL="114300" distR="114300" simplePos="0" relativeHeight="251668480" behindDoc="1" locked="0" layoutInCell="1" allowOverlap="1" wp14:anchorId="7C07D88F" wp14:editId="540BEACC">
            <wp:simplePos x="0" y="0"/>
            <wp:positionH relativeFrom="margin">
              <wp:align>left</wp:align>
            </wp:positionH>
            <wp:positionV relativeFrom="paragraph">
              <wp:posOffset>0</wp:posOffset>
            </wp:positionV>
            <wp:extent cx="1033780" cy="861060"/>
            <wp:effectExtent l="0" t="0" r="0" b="0"/>
            <wp:wrapTight wrapText="bothSides">
              <wp:wrapPolygon edited="0">
                <wp:start x="0" y="0"/>
                <wp:lineTo x="0" y="21027"/>
                <wp:lineTo x="21096" y="21027"/>
                <wp:lineTo x="21096" y="0"/>
                <wp:lineTo x="0" y="0"/>
              </wp:wrapPolygon>
            </wp:wrapTight>
            <wp:docPr id="8" name="Picture 8" descr="http://www.macinnisedcontracting.com/uploads/shoveling-snow-s600x60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cinnisedcontracting.com/uploads/shoveling-snow-s600x600_89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4310" cy="8869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hAnsi="Rockwell"/>
          <w:color w:val="00B0F0"/>
          <w:sz w:val="32"/>
          <w:szCs w:val="32"/>
        </w:rPr>
        <w:t>Snow Removal</w:t>
      </w:r>
    </w:p>
    <w:p w:rsidR="00B62BFD" w:rsidRDefault="006C3B68" w:rsidP="006C3B68">
      <w:pPr>
        <w:ind w:right="-1080"/>
        <w:rPr>
          <w:rFonts w:ascii="Rockwell" w:hAnsi="Rockwell"/>
        </w:rPr>
      </w:pPr>
      <w:r w:rsidRPr="00C852D6">
        <w:rPr>
          <w:rFonts w:ascii="Rockwell" w:hAnsi="Rockwell"/>
        </w:rPr>
        <w:t xml:space="preserve">The City of Mendota asks residents </w:t>
      </w:r>
    </w:p>
    <w:p w:rsidR="00E0536B" w:rsidRDefault="006C3B68" w:rsidP="006C3B68">
      <w:pPr>
        <w:ind w:right="-1080"/>
        <w:rPr>
          <w:rFonts w:ascii="Rockwell" w:hAnsi="Rockwell"/>
        </w:rPr>
      </w:pPr>
      <w:r w:rsidRPr="00C852D6">
        <w:rPr>
          <w:rFonts w:ascii="Rockwell" w:hAnsi="Rockwell"/>
        </w:rPr>
        <w:t xml:space="preserve">to be aware of city ordinances </w:t>
      </w:r>
      <w:r w:rsidR="006C3493">
        <w:rPr>
          <w:rFonts w:ascii="Rockwell" w:hAnsi="Rockwell"/>
        </w:rPr>
        <w:t xml:space="preserve">in </w:t>
      </w:r>
    </w:p>
    <w:p w:rsidR="009F5105" w:rsidRDefault="006C3493" w:rsidP="006C3B68">
      <w:pPr>
        <w:ind w:right="-1080"/>
        <w:rPr>
          <w:rFonts w:ascii="Rockwell" w:hAnsi="Rockwell"/>
        </w:rPr>
      </w:pPr>
      <w:r>
        <w:rPr>
          <w:rFonts w:ascii="Rockwell" w:hAnsi="Rockwell"/>
        </w:rPr>
        <w:t>regards</w:t>
      </w:r>
      <w:r w:rsidR="006C3B68" w:rsidRPr="00C852D6">
        <w:rPr>
          <w:rFonts w:ascii="Rockwell" w:hAnsi="Rockwell"/>
        </w:rPr>
        <w:t xml:space="preserve"> to pa</w:t>
      </w:r>
      <w:r>
        <w:rPr>
          <w:rFonts w:ascii="Rockwell" w:hAnsi="Rockwell"/>
        </w:rPr>
        <w:t>rking and snow</w:t>
      </w:r>
      <w:r w:rsidR="009F5105">
        <w:rPr>
          <w:rFonts w:ascii="Rockwell" w:hAnsi="Rockwell"/>
        </w:rPr>
        <w:t xml:space="preserve"> </w:t>
      </w:r>
      <w:r>
        <w:rPr>
          <w:rFonts w:ascii="Rockwell" w:hAnsi="Rockwell"/>
        </w:rPr>
        <w:t>remova</w:t>
      </w:r>
      <w:r w:rsidR="009F5105">
        <w:rPr>
          <w:rFonts w:ascii="Rockwell" w:hAnsi="Rockwell"/>
        </w:rPr>
        <w:t xml:space="preserve">l.                  </w:t>
      </w:r>
      <w:r>
        <w:rPr>
          <w:rFonts w:ascii="Rockwell" w:hAnsi="Rockwell"/>
        </w:rPr>
        <w:t xml:space="preserve"> </w:t>
      </w:r>
      <w:r w:rsidR="009F5105">
        <w:rPr>
          <w:rFonts w:ascii="Rockwell" w:hAnsi="Rockwell"/>
        </w:rPr>
        <w:t>Please do</w:t>
      </w:r>
      <w:r w:rsidR="006C3B68" w:rsidRPr="00C852D6">
        <w:rPr>
          <w:rFonts w:ascii="Rockwell" w:hAnsi="Rockwell"/>
        </w:rPr>
        <w:t xml:space="preserve"> not park in such a manner as </w:t>
      </w:r>
    </w:p>
    <w:p w:rsidR="009F5105" w:rsidRDefault="006C3B68" w:rsidP="006C3B68">
      <w:pPr>
        <w:ind w:right="-1080"/>
        <w:rPr>
          <w:rFonts w:ascii="Rockwell" w:hAnsi="Rockwell"/>
        </w:rPr>
      </w:pPr>
      <w:r w:rsidRPr="00C852D6">
        <w:rPr>
          <w:rFonts w:ascii="Rockwell" w:hAnsi="Rockwell"/>
        </w:rPr>
        <w:t>to obstruct or interfere with snow plowing</w:t>
      </w:r>
      <w:r w:rsidR="00E0536B">
        <w:rPr>
          <w:rFonts w:ascii="Rockwell" w:hAnsi="Rockwell"/>
        </w:rPr>
        <w:t xml:space="preserve"> </w:t>
      </w:r>
      <w:r w:rsidRPr="00C852D6">
        <w:rPr>
          <w:rFonts w:ascii="Rockwell" w:hAnsi="Rockwell"/>
        </w:rPr>
        <w:t>or</w:t>
      </w:r>
      <w:r w:rsidR="00B62BFD">
        <w:rPr>
          <w:rFonts w:ascii="Rockwell" w:hAnsi="Rockwell"/>
        </w:rPr>
        <w:t xml:space="preserve"> </w:t>
      </w:r>
      <w:r w:rsidR="009F5105">
        <w:rPr>
          <w:rFonts w:ascii="Rockwell" w:hAnsi="Rockwell"/>
        </w:rPr>
        <w:t>snow removal.</w:t>
      </w:r>
    </w:p>
    <w:p w:rsidR="006C3B68" w:rsidRDefault="009F5105" w:rsidP="006C3B68">
      <w:pPr>
        <w:ind w:right="-1080"/>
        <w:rPr>
          <w:rFonts w:ascii="Rockwell" w:hAnsi="Rockwell"/>
        </w:rPr>
      </w:pPr>
      <w:r>
        <w:rPr>
          <w:rFonts w:ascii="Rockwell" w:hAnsi="Rockwell"/>
        </w:rPr>
        <w:t xml:space="preserve">Also, it is </w:t>
      </w:r>
      <w:r w:rsidR="006C3B68" w:rsidRPr="00C852D6">
        <w:rPr>
          <w:rFonts w:ascii="Rockwell" w:hAnsi="Rockwell"/>
        </w:rPr>
        <w:t>unlawful for any perso</w:t>
      </w:r>
      <w:r>
        <w:rPr>
          <w:rFonts w:ascii="Rockwell" w:hAnsi="Rockwell"/>
        </w:rPr>
        <w:t xml:space="preserve">n </w:t>
      </w:r>
      <w:r w:rsidR="006C3B68" w:rsidRPr="00C852D6">
        <w:rPr>
          <w:rFonts w:ascii="Rockwell" w:hAnsi="Rockwell"/>
        </w:rPr>
        <w:t xml:space="preserve">deposit snow/ice into the roadway.  All snow and ice should be removed from public sidewalks 12 hours after the snow has ceased to fall.  </w:t>
      </w:r>
    </w:p>
    <w:p w:rsidR="006C3B68" w:rsidRDefault="006C3B68" w:rsidP="006C3B68">
      <w:pPr>
        <w:ind w:right="-1080"/>
        <w:rPr>
          <w:rFonts w:ascii="Rockwell" w:hAnsi="Rockwell"/>
        </w:rPr>
      </w:pPr>
      <w:r w:rsidRPr="00C852D6">
        <w:rPr>
          <w:rFonts w:ascii="Rockwell" w:hAnsi="Rockwell"/>
        </w:rPr>
        <w:t>T</w:t>
      </w:r>
      <w:r w:rsidR="009F5105">
        <w:rPr>
          <w:rFonts w:ascii="Rockwell" w:hAnsi="Rockwell"/>
        </w:rPr>
        <w:t>he city t</w:t>
      </w:r>
      <w:r w:rsidRPr="00C852D6">
        <w:rPr>
          <w:rFonts w:ascii="Rockwell" w:hAnsi="Rockwell"/>
        </w:rPr>
        <w:t>hank</w:t>
      </w:r>
      <w:r w:rsidR="009F5105">
        <w:rPr>
          <w:rFonts w:ascii="Rockwell" w:hAnsi="Rockwell"/>
        </w:rPr>
        <w:t>s</w:t>
      </w:r>
      <w:r w:rsidRPr="00C852D6">
        <w:rPr>
          <w:rFonts w:ascii="Rockwell" w:hAnsi="Rockwell"/>
        </w:rPr>
        <w:t xml:space="preserve"> you for your cooperation. </w:t>
      </w:r>
    </w:p>
    <w:p w:rsidR="00B62BFD" w:rsidRDefault="00B62BFD" w:rsidP="0018223F">
      <w:pPr>
        <w:jc w:val="both"/>
        <w:rPr>
          <w:rFonts w:ascii="Rockwell" w:hAnsi="Rockwell"/>
          <w:sz w:val="28"/>
          <w:szCs w:val="28"/>
        </w:rPr>
      </w:pPr>
    </w:p>
    <w:p w:rsidR="005A3E9A" w:rsidRPr="004B4933" w:rsidRDefault="003655DA" w:rsidP="0018223F">
      <w:pPr>
        <w:jc w:val="both"/>
        <w:rPr>
          <w:rFonts w:ascii="Rockwell" w:hAnsi="Rockwell"/>
          <w:color w:val="92D050"/>
          <w:sz w:val="32"/>
          <w:szCs w:val="32"/>
        </w:rPr>
      </w:pPr>
      <w:r>
        <w:rPr>
          <w:noProof/>
        </w:rPr>
        <mc:AlternateContent>
          <mc:Choice Requires="wps">
            <w:drawing>
              <wp:anchor distT="0" distB="0" distL="114300" distR="114300" simplePos="0" relativeHeight="251669504" behindDoc="0" locked="0" layoutInCell="1" allowOverlap="1" wp14:anchorId="541DBE45" wp14:editId="14192E71">
                <wp:simplePos x="0" y="0"/>
                <wp:positionH relativeFrom="margin">
                  <wp:align>center</wp:align>
                </wp:positionH>
                <wp:positionV relativeFrom="paragraph">
                  <wp:posOffset>109122</wp:posOffset>
                </wp:positionV>
                <wp:extent cx="7493000" cy="2678723"/>
                <wp:effectExtent l="0" t="0" r="12700" b="26670"/>
                <wp:wrapNone/>
                <wp:docPr id="9" name="Rounded Rectangle 9"/>
                <wp:cNvGraphicFramePr/>
                <a:graphic xmlns:a="http://schemas.openxmlformats.org/drawingml/2006/main">
                  <a:graphicData uri="http://schemas.microsoft.com/office/word/2010/wordprocessingShape">
                    <wps:wsp>
                      <wps:cNvSpPr/>
                      <wps:spPr>
                        <a:xfrm>
                          <a:off x="0" y="0"/>
                          <a:ext cx="7493000" cy="2678723"/>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C5A27" id="Rounded Rectangle 9" o:spid="_x0000_s1026" style="position:absolute;margin-left:0;margin-top:8.6pt;width:590pt;height:210.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" filled="f" strokecolor="yellow" strokeweight="1pt">
                <v:stroke joinstyle="miter"/>
                <w10:wrap anchorx="margin"/>
              </v:roundrect>
            </w:pict>
          </mc:Fallback>
        </mc:AlternateContent>
      </w:r>
    </w:p>
    <w:p w:rsidR="004B4933" w:rsidRPr="00502C60" w:rsidRDefault="00502C60" w:rsidP="0018223F">
      <w:pPr>
        <w:jc w:val="both"/>
        <w:rPr>
          <w:rFonts w:ascii="Rockwell" w:hAnsi="Rockwell"/>
          <w:color w:val="C00000"/>
          <w:sz w:val="32"/>
          <w:szCs w:val="32"/>
        </w:rPr>
      </w:pPr>
      <w:r>
        <w:rPr>
          <w:rFonts w:ascii="Rockwell" w:hAnsi="Rockwell"/>
          <w:color w:val="C00000"/>
          <w:sz w:val="32"/>
          <w:szCs w:val="32"/>
        </w:rPr>
        <w:lastRenderedPageBreak/>
        <w:t xml:space="preserve">Vote </w:t>
      </w:r>
      <w:r w:rsidR="004B4933" w:rsidRPr="00502C60">
        <w:rPr>
          <w:rFonts w:ascii="Rockwell" w:hAnsi="Rockwell"/>
          <w:color w:val="C00000"/>
          <w:sz w:val="32"/>
          <w:szCs w:val="32"/>
        </w:rPr>
        <w:t xml:space="preserve">November 11, 2014 </w:t>
      </w:r>
    </w:p>
    <w:p w:rsidR="0018223F" w:rsidRPr="00B62BFD" w:rsidRDefault="00B62BFD" w:rsidP="0018223F">
      <w:pPr>
        <w:jc w:val="both"/>
        <w:rPr>
          <w:rFonts w:ascii="Rockwell" w:hAnsi="Rockwell"/>
        </w:rPr>
      </w:pPr>
      <w:r w:rsidRPr="00B62BFD">
        <w:rPr>
          <w:noProof/>
        </w:rPr>
        <w:drawing>
          <wp:anchor distT="0" distB="0" distL="114300" distR="114300" simplePos="0" relativeHeight="251667456" behindDoc="1" locked="0" layoutInCell="1" allowOverlap="1" wp14:anchorId="25176292" wp14:editId="0D2D3363">
            <wp:simplePos x="0" y="0"/>
            <wp:positionH relativeFrom="margin">
              <wp:posOffset>6064250</wp:posOffset>
            </wp:positionH>
            <wp:positionV relativeFrom="page">
              <wp:posOffset>1190625</wp:posOffset>
            </wp:positionV>
            <wp:extent cx="988695" cy="983615"/>
            <wp:effectExtent l="0" t="0" r="1905" b="6985"/>
            <wp:wrapSquare wrapText="bothSides"/>
            <wp:docPr id="7" name="Picture 7" descr="http://www.vibincblog.com/wp-content/uploads/2014/05/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bincblog.com/wp-content/uploads/2014/05/vo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695" cy="983615"/>
                    </a:xfrm>
                    <a:prstGeom prst="rect">
                      <a:avLst/>
                    </a:prstGeom>
                    <a:noFill/>
                    <a:ln>
                      <a:noFill/>
                    </a:ln>
                  </pic:spPr>
                </pic:pic>
              </a:graphicData>
            </a:graphic>
          </wp:anchor>
        </w:drawing>
      </w:r>
      <w:r w:rsidR="0018223F" w:rsidRPr="00B62BFD">
        <w:rPr>
          <w:rFonts w:ascii="Rockwell" w:hAnsi="Rockwell"/>
        </w:rPr>
        <w:t>Vote at the DuPois House, located at 1357 Sibley Memorial Highway,</w:t>
      </w:r>
      <w:r w:rsidR="00C10439">
        <w:rPr>
          <w:rFonts w:ascii="Rockwell" w:hAnsi="Rockwell"/>
        </w:rPr>
        <w:t xml:space="preserve"> Mendota, MN 55150, </w:t>
      </w:r>
      <w:r w:rsidR="0018223F" w:rsidRPr="00B62BFD">
        <w:rPr>
          <w:rFonts w:ascii="Rockwell" w:hAnsi="Rockwell"/>
        </w:rPr>
        <w:t>on Tuesday, the 9</w:t>
      </w:r>
      <w:r w:rsidR="0018223F" w:rsidRPr="00B62BFD">
        <w:rPr>
          <w:rFonts w:ascii="Rockwell" w:hAnsi="Rockwell"/>
          <w:vertAlign w:val="superscript"/>
        </w:rPr>
        <w:t>th</w:t>
      </w:r>
      <w:r w:rsidR="0018223F" w:rsidRPr="00B62BFD">
        <w:rPr>
          <w:rFonts w:ascii="Rockwell" w:hAnsi="Rockwell"/>
        </w:rPr>
        <w:t xml:space="preserve"> Day </w:t>
      </w:r>
      <w:r w:rsidR="00C10439">
        <w:rPr>
          <w:rFonts w:ascii="Rockwell" w:hAnsi="Rockwell"/>
        </w:rPr>
        <w:t>of November, 2014.  T</w:t>
      </w:r>
      <w:r w:rsidR="0018223F" w:rsidRPr="00B62BFD">
        <w:rPr>
          <w:rFonts w:ascii="Rockwell" w:hAnsi="Rockwell"/>
        </w:rPr>
        <w:t xml:space="preserve">he polls will be open from 7:00 a.m. to 8:00 p.m. for the purpose of electing candidates for Federal Offices, State Offices, Judicial Offices and County Offices.  </w:t>
      </w:r>
    </w:p>
    <w:p w:rsidR="0018223F" w:rsidRPr="00B62BFD" w:rsidRDefault="0018223F" w:rsidP="0018223F">
      <w:pPr>
        <w:jc w:val="both"/>
        <w:rPr>
          <w:rFonts w:ascii="Rockwell" w:hAnsi="Rockwell"/>
        </w:rPr>
      </w:pPr>
      <w:r w:rsidRPr="00B62BFD">
        <w:rPr>
          <w:rFonts w:ascii="Rockwell" w:hAnsi="Rockwell"/>
        </w:rPr>
        <w:t>For the Municipal Election, offices to be filled are for Mayor and two Council Members.</w:t>
      </w:r>
    </w:p>
    <w:p w:rsidR="0018223F" w:rsidRDefault="0018223F" w:rsidP="0018223F">
      <w:pPr>
        <w:rPr>
          <w:rFonts w:ascii="Rockwell" w:hAnsi="Rockwell"/>
        </w:rPr>
      </w:pPr>
    </w:p>
    <w:p w:rsidR="005A3E9A" w:rsidRPr="00B62BFD" w:rsidRDefault="005A3E9A" w:rsidP="0018223F">
      <w:pPr>
        <w:rPr>
          <w:rFonts w:ascii="Rockwell" w:hAnsi="Rockwell"/>
        </w:rPr>
        <w:sectPr w:rsidR="005A3E9A" w:rsidRPr="00B62BFD" w:rsidSect="006C3B68">
          <w:type w:val="continuous"/>
          <w:pgSz w:w="12240" w:h="15840"/>
          <w:pgMar w:top="720" w:right="720" w:bottom="720" w:left="720" w:header="720" w:footer="720" w:gutter="0"/>
          <w:cols w:num="2" w:space="720"/>
          <w:docGrid w:linePitch="360"/>
        </w:sectPr>
      </w:pPr>
    </w:p>
    <w:p w:rsidR="0006225F" w:rsidRDefault="004B4933" w:rsidP="004B4933">
      <w:pPr>
        <w:ind w:right="432"/>
        <w:rPr>
          <w:rFonts w:ascii="Rockwell" w:hAnsi="Rockwell" w:cs="Arial"/>
        </w:rPr>
      </w:pPr>
      <w:r>
        <w:rPr>
          <w:rFonts w:ascii="Rockwell" w:hAnsi="Rockwell" w:cs="Arial"/>
        </w:rPr>
        <w:t xml:space="preserve">                                                                 </w:t>
      </w:r>
      <w:r w:rsidR="00131EBD">
        <w:rPr>
          <w:rFonts w:ascii="Rockwell" w:hAnsi="Rockwell" w:cs="Arial"/>
        </w:rPr>
        <w:t xml:space="preserve">    </w:t>
      </w:r>
      <w:r>
        <w:rPr>
          <w:rFonts w:ascii="Rockwell" w:hAnsi="Rockwell" w:cs="Arial"/>
        </w:rPr>
        <w:t xml:space="preserve"> </w:t>
      </w:r>
      <w:r w:rsidR="00E0536B" w:rsidRPr="00E500B1">
        <w:rPr>
          <w:rFonts w:ascii="Rockwell" w:hAnsi="Rockwell" w:cs="Arial"/>
        </w:rPr>
        <w:t>Join Neighbors, Inc. for their annual Duck Races fundraising event during the October 4</w:t>
      </w:r>
      <w:r w:rsidR="00E0536B" w:rsidRPr="00E500B1">
        <w:rPr>
          <w:rFonts w:ascii="Rockwell" w:hAnsi="Rockwell" w:cs="Arial"/>
          <w:vertAlign w:val="superscript"/>
        </w:rPr>
        <w:t>th</w:t>
      </w:r>
      <w:r w:rsidR="00E0536B" w:rsidRPr="00E500B1">
        <w:rPr>
          <w:rFonts w:ascii="Rockwell" w:hAnsi="Rockwell" w:cs="Arial"/>
        </w:rPr>
        <w:t xml:space="preserve"> On The Road Again celebration in South St. Paul. Rubber ducks can be “adopted” for $5 each (or a family pack of 5 is available for $25) either in advance or day-of the event. Ducks will compete in a series of races throughout the day on our signature duck chute course. Over $5,000 worth of prizes</w:t>
      </w:r>
      <w:r w:rsidR="007C1B9A">
        <w:rPr>
          <w:rFonts w:ascii="Rockwell" w:hAnsi="Rockwell" w:cs="Arial"/>
        </w:rPr>
        <w:t>.</w:t>
      </w:r>
      <w:r>
        <w:rPr>
          <w:rFonts w:ascii="Rockwell" w:hAnsi="Rockwell" w:cs="Arial"/>
        </w:rPr>
        <w:t xml:space="preserve"> </w:t>
      </w:r>
      <w:r w:rsidR="00E0536B">
        <w:rPr>
          <w:noProof/>
        </w:rPr>
        <w:drawing>
          <wp:anchor distT="0" distB="0" distL="114300" distR="114300" simplePos="0" relativeHeight="251665408" behindDoc="1" locked="0" layoutInCell="1" allowOverlap="1" wp14:anchorId="2F52727E" wp14:editId="08FF14AF">
            <wp:simplePos x="0" y="0"/>
            <wp:positionH relativeFrom="margin">
              <wp:posOffset>-272415</wp:posOffset>
            </wp:positionH>
            <wp:positionV relativeFrom="paragraph">
              <wp:posOffset>161290</wp:posOffset>
            </wp:positionV>
            <wp:extent cx="3078480" cy="1249680"/>
            <wp:effectExtent l="0" t="0" r="7620" b="7620"/>
            <wp:wrapSquare wrapText="bothSides"/>
            <wp:docPr id="2" name="Picture 2" descr="C:\Users\KIm\Downloads\GreatNeighborsDuckRaces_Log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wnloads\GreatNeighborsDuckRaces_Logo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0" cy="1249680"/>
                    </a:xfrm>
                    <a:prstGeom prst="rect">
                      <a:avLst/>
                    </a:prstGeom>
                    <a:noFill/>
                    <a:ln>
                      <a:noFill/>
                    </a:ln>
                  </pic:spPr>
                </pic:pic>
              </a:graphicData>
            </a:graphic>
          </wp:anchor>
        </w:drawing>
      </w:r>
    </w:p>
    <w:p w:rsidR="00F17779" w:rsidRPr="0006225F" w:rsidRDefault="00F17779" w:rsidP="004B4933">
      <w:pPr>
        <w:ind w:right="432"/>
        <w:rPr>
          <w:rFonts w:ascii="Rockwell" w:hAnsi="Rockwell" w:cs="Arial"/>
        </w:rPr>
      </w:pPr>
      <w:r w:rsidRPr="00E500B1">
        <w:rPr>
          <w:rFonts w:ascii="Rockwell" w:hAnsi="Rockwell" w:cs="Arial"/>
          <w:b/>
        </w:rPr>
        <w:t>Event Information</w:t>
      </w:r>
    </w:p>
    <w:p w:rsidR="00F17779" w:rsidRPr="00E500B1" w:rsidRDefault="00F17779" w:rsidP="00F17779">
      <w:pPr>
        <w:ind w:left="432" w:right="432"/>
        <w:rPr>
          <w:rFonts w:ascii="Rockwell" w:hAnsi="Rockwell" w:cs="Arial"/>
        </w:rPr>
      </w:pPr>
      <w:r w:rsidRPr="00E500B1">
        <w:rPr>
          <w:rFonts w:ascii="Rockwell" w:hAnsi="Rockwell" w:cs="Arial"/>
        </w:rPr>
        <w:t xml:space="preserve">Saturday, </w:t>
      </w:r>
      <w:r w:rsidRPr="001F2F30">
        <w:rPr>
          <w:rFonts w:ascii="Rockwell" w:hAnsi="Rockwell" w:cs="Arial"/>
        </w:rPr>
        <w:t>October 4</w:t>
      </w:r>
      <w:r w:rsidRPr="001F2F30">
        <w:rPr>
          <w:rFonts w:ascii="Rockwell" w:hAnsi="Rockwell" w:cs="Arial"/>
          <w:vertAlign w:val="superscript"/>
        </w:rPr>
        <w:t>th</w:t>
      </w:r>
      <w:r w:rsidR="001F2F30">
        <w:rPr>
          <w:rFonts w:ascii="Rockwell" w:hAnsi="Rockwell" w:cs="Arial"/>
        </w:rPr>
        <w:t>,</w:t>
      </w:r>
      <w:r w:rsidRPr="001F2F30">
        <w:rPr>
          <w:rFonts w:ascii="Rockwell" w:hAnsi="Rockwell" w:cs="Arial"/>
        </w:rPr>
        <w:t xml:space="preserve"> 2014</w:t>
      </w:r>
      <w:r w:rsidR="00D538F9">
        <w:rPr>
          <w:rFonts w:ascii="Rockwell" w:hAnsi="Rockwell" w:cs="Arial"/>
        </w:rPr>
        <w:t xml:space="preserve">,  </w:t>
      </w:r>
      <w:r w:rsidR="001F2F30">
        <w:rPr>
          <w:rFonts w:ascii="Rockwell" w:hAnsi="Rockwell" w:cs="Arial"/>
        </w:rPr>
        <w:t xml:space="preserve">901 </w:t>
      </w:r>
      <w:r w:rsidRPr="001F2F30">
        <w:rPr>
          <w:rFonts w:ascii="Rockwell" w:hAnsi="Rockwell" w:cs="Arial"/>
        </w:rPr>
        <w:t>Southview Blvd</w:t>
      </w:r>
      <w:r w:rsidR="001F2F30">
        <w:rPr>
          <w:rFonts w:ascii="Rockwell" w:hAnsi="Rockwell" w:cs="Arial"/>
        </w:rPr>
        <w:t>.</w:t>
      </w:r>
      <w:r w:rsidRPr="00E500B1">
        <w:rPr>
          <w:rFonts w:ascii="Rockwell" w:hAnsi="Rockwell" w:cs="Arial"/>
        </w:rPr>
        <w:t xml:space="preserve"> </w:t>
      </w:r>
      <w:r w:rsidR="001F2F30">
        <w:rPr>
          <w:rFonts w:ascii="Rockwell" w:hAnsi="Rockwell" w:cs="Arial"/>
        </w:rPr>
        <w:t xml:space="preserve">South </w:t>
      </w:r>
      <w:r w:rsidRPr="00E500B1">
        <w:rPr>
          <w:rFonts w:ascii="Rockwell" w:hAnsi="Rockwell" w:cs="Arial"/>
        </w:rPr>
        <w:t xml:space="preserve">St. </w:t>
      </w:r>
      <w:r w:rsidR="001F2F30">
        <w:rPr>
          <w:rFonts w:ascii="Rockwell" w:hAnsi="Rockwell" w:cs="Arial"/>
        </w:rPr>
        <w:t>Pa</w:t>
      </w:r>
      <w:r w:rsidRPr="00E500B1">
        <w:rPr>
          <w:rFonts w:ascii="Rockwell" w:hAnsi="Rockwell" w:cs="Arial"/>
        </w:rPr>
        <w:t>ul</w:t>
      </w:r>
    </w:p>
    <w:p w:rsidR="0015520C" w:rsidRDefault="0006225F" w:rsidP="0006225F">
      <w:pPr>
        <w:ind w:right="432"/>
        <w:rPr>
          <w:rFonts w:ascii="Rockwell" w:hAnsi="Rockwell" w:cs="Arial"/>
        </w:rPr>
      </w:pPr>
      <w:r w:rsidRPr="00E500B1">
        <w:rPr>
          <w:rFonts w:ascii="Rockwell" w:hAnsi="Rockwell"/>
          <w:noProof/>
        </w:rPr>
        <w:drawing>
          <wp:anchor distT="0" distB="0" distL="114300" distR="114300" simplePos="0" relativeHeight="251660288" behindDoc="1" locked="0" layoutInCell="1" allowOverlap="1" wp14:anchorId="0C3A9041" wp14:editId="3DBCB567">
            <wp:simplePos x="0" y="0"/>
            <wp:positionH relativeFrom="margin">
              <wp:posOffset>6349093</wp:posOffset>
            </wp:positionH>
            <wp:positionV relativeFrom="paragraph">
              <wp:posOffset>43815</wp:posOffset>
            </wp:positionV>
            <wp:extent cx="681990" cy="873125"/>
            <wp:effectExtent l="0" t="0" r="3810" b="3175"/>
            <wp:wrapSquare wrapText="bothSides"/>
            <wp:docPr id="1" name="Picture 1" descr="C:\Users\KIm\Downloads\NEIGHB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Downloads\NEIGHBOR.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t xml:space="preserve">        </w:t>
      </w:r>
      <w:r w:rsidR="00F17779" w:rsidRPr="00E500B1">
        <w:rPr>
          <w:rFonts w:ascii="Rockwell" w:hAnsi="Rockwell" w:cs="Arial"/>
        </w:rPr>
        <w:t>11:00 a.m. – 3:00 p.m.</w:t>
      </w:r>
      <w:r w:rsidR="00DF7D68" w:rsidRPr="00E500B1">
        <w:rPr>
          <w:rFonts w:ascii="Rockwell" w:hAnsi="Rockwell" w:cs="Arial"/>
        </w:rPr>
        <w:t xml:space="preserve">  </w:t>
      </w:r>
      <w:r w:rsidR="0015520C">
        <w:rPr>
          <w:rFonts w:ascii="Rockwell" w:hAnsi="Rockwell" w:cs="Arial"/>
        </w:rPr>
        <w:t xml:space="preserve">  </w:t>
      </w:r>
      <w:r w:rsidR="00DF7D68" w:rsidRPr="00E500B1">
        <w:rPr>
          <w:rFonts w:ascii="Rockwell" w:hAnsi="Rockwell" w:cs="Arial"/>
        </w:rPr>
        <w:t xml:space="preserve">Free Admission. </w:t>
      </w:r>
    </w:p>
    <w:p w:rsidR="00E0536B" w:rsidRPr="00E500B1" w:rsidRDefault="00F17779" w:rsidP="0006225F">
      <w:pPr>
        <w:ind w:right="432"/>
        <w:rPr>
          <w:rFonts w:ascii="Rockwell" w:hAnsi="Rockwell" w:cs="Arial"/>
        </w:rPr>
      </w:pPr>
      <w:r w:rsidRPr="00E500B1">
        <w:rPr>
          <w:rFonts w:ascii="Rockwell" w:hAnsi="Rockwell" w:cs="Arial"/>
        </w:rPr>
        <w:t>Cost for duck adoption is $5 per duck.</w:t>
      </w:r>
      <w:r w:rsidR="00DF7D68" w:rsidRPr="00E500B1">
        <w:rPr>
          <w:rFonts w:ascii="Rockwell" w:hAnsi="Rockwell" w:cs="Arial"/>
        </w:rPr>
        <w:t xml:space="preserve"> </w:t>
      </w:r>
      <w:r w:rsidRPr="00E500B1">
        <w:rPr>
          <w:rFonts w:ascii="Rockwell" w:hAnsi="Rockwell" w:cs="Arial"/>
        </w:rPr>
        <w:t>Duck Races will be held throughout the day.</w:t>
      </w:r>
      <w:r w:rsidR="00E0536B" w:rsidRPr="00E500B1">
        <w:rPr>
          <w:rFonts w:ascii="Rockwell" w:hAnsi="Rockwell" w:cs="Arial"/>
        </w:rPr>
        <w:t xml:space="preserve"> A special</w:t>
      </w:r>
      <w:r w:rsidR="00E0536B">
        <w:rPr>
          <w:rFonts w:ascii="Rockwell" w:hAnsi="Rockwell" w:cs="Arial"/>
        </w:rPr>
        <w:t xml:space="preserve"> “Lazy Duck” prize will also be </w:t>
      </w:r>
      <w:r w:rsidR="00E0536B" w:rsidRPr="00E500B1">
        <w:rPr>
          <w:rFonts w:ascii="Rockwell" w:hAnsi="Rockwell" w:cs="Arial"/>
        </w:rPr>
        <w:t>awarded to the last duck in the final race. This family-fun event will also feature duck-themed games, crafts, merchandise</w:t>
      </w:r>
      <w:r w:rsidR="0006225F">
        <w:rPr>
          <w:rFonts w:ascii="Rockwell" w:hAnsi="Rockwell" w:cs="Arial"/>
        </w:rPr>
        <w:t>.</w:t>
      </w:r>
      <w:r w:rsidR="00E0536B" w:rsidRPr="00E500B1">
        <w:rPr>
          <w:rFonts w:ascii="Rockwell" w:hAnsi="Rockwell" w:cs="Arial"/>
        </w:rPr>
        <w:t xml:space="preserve"> </w:t>
      </w:r>
    </w:p>
    <w:p w:rsidR="00E0536B" w:rsidRPr="00E500B1" w:rsidRDefault="00E0536B" w:rsidP="005A3E9A">
      <w:pPr>
        <w:ind w:right="432"/>
        <w:rPr>
          <w:rFonts w:ascii="Rockwell" w:hAnsi="Rockwell" w:cs="Arial"/>
        </w:rPr>
      </w:pPr>
      <w:r w:rsidRPr="00E500B1">
        <w:rPr>
          <w:rFonts w:ascii="Rockwell" w:hAnsi="Rockwell" w:cs="Arial"/>
        </w:rPr>
        <w:t>Proceeds go to support Neighbors’ emergency &amp; supportive assistance programs such as the</w:t>
      </w:r>
      <w:r>
        <w:rPr>
          <w:rFonts w:ascii="Rockwell" w:hAnsi="Rockwell" w:cs="Arial"/>
        </w:rPr>
        <w:t xml:space="preserve"> food shelf and</w:t>
      </w:r>
      <w:r w:rsidR="0015520C">
        <w:rPr>
          <w:rFonts w:ascii="Rockwell" w:hAnsi="Rockwell" w:cs="Arial"/>
        </w:rPr>
        <w:t xml:space="preserve"> </w:t>
      </w:r>
      <w:r>
        <w:rPr>
          <w:rFonts w:ascii="Rockwell" w:hAnsi="Rockwell" w:cs="Arial"/>
        </w:rPr>
        <w:t>Clothes Closet.</w:t>
      </w:r>
    </w:p>
    <w:p w:rsidR="00DF7D68" w:rsidRDefault="00DF7D68" w:rsidP="00DF7D68">
      <w:pPr>
        <w:ind w:left="432" w:right="432"/>
        <w:rPr>
          <w:rFonts w:ascii="Rockwell" w:hAnsi="Rockwell" w:cs="Arial"/>
        </w:rPr>
      </w:pPr>
    </w:p>
    <w:p w:rsidR="00A62A1E" w:rsidRDefault="00A62A1E" w:rsidP="009A5FBD">
      <w:pPr>
        <w:ind w:left="432" w:right="432"/>
        <w:jc w:val="center"/>
        <w:rPr>
          <w:rFonts w:ascii="Rockwell" w:hAnsi="Rockwell" w:cs="Gautami"/>
          <w:color w:val="00B0F0"/>
          <w:sz w:val="36"/>
          <w:szCs w:val="36"/>
        </w:rPr>
      </w:pPr>
    </w:p>
    <w:p w:rsidR="002E7372" w:rsidRPr="002E7372" w:rsidRDefault="00A62A1E" w:rsidP="009A5FBD">
      <w:pPr>
        <w:ind w:left="432" w:right="432"/>
        <w:jc w:val="center"/>
        <w:rPr>
          <w:rFonts w:ascii="Rockwell" w:hAnsi="Rockwell" w:cs="Gautami"/>
          <w:color w:val="00B0F0"/>
          <w:sz w:val="36"/>
          <w:szCs w:val="36"/>
        </w:rPr>
      </w:pPr>
      <w:r>
        <w:rPr>
          <w:noProof/>
        </w:rPr>
        <w:drawing>
          <wp:anchor distT="0" distB="0" distL="114300" distR="114300" simplePos="0" relativeHeight="251672576" behindDoc="1" locked="0" layoutInCell="1" allowOverlap="1" wp14:anchorId="57A7C890" wp14:editId="5AC61BB2">
            <wp:simplePos x="0" y="0"/>
            <wp:positionH relativeFrom="column">
              <wp:posOffset>6044565</wp:posOffset>
            </wp:positionH>
            <wp:positionV relativeFrom="paragraph">
              <wp:posOffset>213995</wp:posOffset>
            </wp:positionV>
            <wp:extent cx="957580" cy="1080770"/>
            <wp:effectExtent l="0" t="0" r="0" b="5080"/>
            <wp:wrapTight wrapText="bothSides">
              <wp:wrapPolygon edited="0">
                <wp:start x="0" y="0"/>
                <wp:lineTo x="0" y="21321"/>
                <wp:lineTo x="21056" y="21321"/>
                <wp:lineTo x="21056" y="0"/>
                <wp:lineTo x="0" y="0"/>
              </wp:wrapPolygon>
            </wp:wrapTight>
            <wp:docPr id="12" name="Picture 12" descr="https://encrypted-tbn0.gstatic.com/images?q=tbn:ANd9GcRIS2_9ruUpmuSoKnTfSrHUevpIZVgzNNnMkgdZS8LUBDTzMKYCt4r6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IS2_9ruUpmuSoKnTfSrHUevpIZVgzNNnMkgdZS8LUBDTzMKYCt4r64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75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372">
        <w:rPr>
          <w:rFonts w:ascii="Rockwell" w:hAnsi="Rockwell" w:cs="Gautami"/>
          <w:color w:val="00B0F0"/>
          <w:sz w:val="36"/>
          <w:szCs w:val="36"/>
        </w:rPr>
        <w:t>Citizen Police Academy for Mendota Residents</w:t>
      </w:r>
    </w:p>
    <w:p w:rsidR="008A2AA0" w:rsidRDefault="00EE7EA6" w:rsidP="00DF7D68">
      <w:pPr>
        <w:ind w:left="432" w:right="432"/>
        <w:rPr>
          <w:rFonts w:ascii="Rockwell" w:hAnsi="Rockwell" w:cs="Gautami"/>
          <w:color w:val="00B0F0"/>
          <w:sz w:val="28"/>
          <w:szCs w:val="28"/>
        </w:rPr>
      </w:pPr>
      <w:r>
        <w:rPr>
          <w:rFonts w:ascii="Rockwell" w:hAnsi="Rockwell" w:cs="Gautami"/>
          <w:color w:val="00B0F0"/>
          <w:sz w:val="28"/>
          <w:szCs w:val="28"/>
        </w:rPr>
        <w:t xml:space="preserve">The cities of West Saint Paul and </w:t>
      </w:r>
      <w:r w:rsidR="00937CD8" w:rsidRPr="00AD1DAE">
        <w:rPr>
          <w:rFonts w:ascii="Rockwell" w:hAnsi="Rockwell" w:cs="Gautami"/>
          <w:color w:val="00B0F0"/>
          <w:sz w:val="28"/>
          <w:szCs w:val="28"/>
        </w:rPr>
        <w:t>Mendota Heights are offering a free 10-week citizen police academy 6-9:30 p.m. Thursdays September 18-November 20. The course is designed to give residents a working knowledge of the operations and responsibilities of the West Saint Paul and Mendota Heights Police departments and improve the interaction between police and the community</w:t>
      </w:r>
      <w:r w:rsidR="002E7372" w:rsidRPr="00AD1DAE">
        <w:rPr>
          <w:rFonts w:ascii="Rockwell" w:hAnsi="Rockwell" w:cs="Gautami"/>
          <w:color w:val="00B0F0"/>
          <w:sz w:val="28"/>
          <w:szCs w:val="28"/>
        </w:rPr>
        <w:t xml:space="preserve">. Participants must live or work in West Saint Paul, Mendota Heights, Lilydale, Mendota or Sunfish Lake and be at least 18 years of age.  All applicants will be screened for criminal history.  Applications are available at the West Saint Paul or Mendota Heights Police departments.  And at </w:t>
      </w:r>
      <w:hyperlink r:id="rId19" w:history="1">
        <w:r w:rsidR="002E7372" w:rsidRPr="00AD1DAE">
          <w:rPr>
            <w:rStyle w:val="Hyperlink"/>
            <w:rFonts w:ascii="Rockwell" w:hAnsi="Rockwell" w:cs="Gautami"/>
            <w:color w:val="00B0F0"/>
            <w:sz w:val="28"/>
            <w:szCs w:val="28"/>
            <w:u w:val="none"/>
          </w:rPr>
          <w:t>www.cityofwsp.org</w:t>
        </w:r>
      </w:hyperlink>
      <w:r w:rsidR="002E7372" w:rsidRPr="00AD1DAE">
        <w:rPr>
          <w:rFonts w:ascii="Rockwell" w:hAnsi="Rockwell" w:cs="Gautami"/>
          <w:color w:val="00B0F0"/>
          <w:sz w:val="28"/>
          <w:szCs w:val="28"/>
        </w:rPr>
        <w:t xml:space="preserve">. </w:t>
      </w:r>
    </w:p>
    <w:p w:rsidR="00AD1DAE" w:rsidRPr="00AD1DAE" w:rsidRDefault="00AD1DAE" w:rsidP="00DF7D68">
      <w:pPr>
        <w:ind w:left="432" w:right="432"/>
        <w:rPr>
          <w:rFonts w:ascii="Rockwell" w:hAnsi="Rockwell" w:cs="Gautami"/>
          <w:color w:val="00B0F0"/>
          <w:sz w:val="28"/>
          <w:szCs w:val="28"/>
        </w:rPr>
      </w:pPr>
    </w:p>
    <w:p w:rsidR="00147C52" w:rsidRPr="002E7372" w:rsidRDefault="002E7372" w:rsidP="00DF7D68">
      <w:pPr>
        <w:ind w:left="432" w:right="432"/>
        <w:rPr>
          <w:rFonts w:ascii="Rockwell" w:hAnsi="Rockwell" w:cs="Gautami"/>
          <w:color w:val="00B0F0"/>
        </w:rPr>
      </w:pPr>
      <w:r w:rsidRPr="002E7372">
        <w:rPr>
          <w:rFonts w:ascii="Rockwell" w:hAnsi="Rockwell" w:cs="Gautami"/>
          <w:color w:val="00B0F0"/>
        </w:rPr>
        <w:t xml:space="preserve">   </w:t>
      </w:r>
    </w:p>
    <w:p w:rsidR="00A62A1E" w:rsidRPr="006E05E0" w:rsidRDefault="00A954BB" w:rsidP="00DF7D68">
      <w:pPr>
        <w:ind w:left="432" w:right="432"/>
        <w:rPr>
          <w:rFonts w:ascii="Rockwell" w:hAnsi="Rockwell" w:cs="Gautami"/>
          <w:color w:val="C00000"/>
          <w:sz w:val="28"/>
          <w:szCs w:val="28"/>
        </w:rPr>
      </w:pPr>
      <w:r>
        <w:rPr>
          <w:noProof/>
        </w:rPr>
        <w:drawing>
          <wp:anchor distT="0" distB="0" distL="114300" distR="114300" simplePos="0" relativeHeight="251673600" behindDoc="1" locked="0" layoutInCell="1" allowOverlap="1" wp14:anchorId="73A83FD2" wp14:editId="18A554FA">
            <wp:simplePos x="0" y="0"/>
            <wp:positionH relativeFrom="column">
              <wp:posOffset>274955</wp:posOffset>
            </wp:positionH>
            <wp:positionV relativeFrom="paragraph">
              <wp:posOffset>1270</wp:posOffset>
            </wp:positionV>
            <wp:extent cx="1016635" cy="598170"/>
            <wp:effectExtent l="0" t="0" r="0" b="0"/>
            <wp:wrapTight wrapText="bothSides">
              <wp:wrapPolygon edited="0">
                <wp:start x="0" y="0"/>
                <wp:lineTo x="0" y="20637"/>
                <wp:lineTo x="21047" y="20637"/>
                <wp:lineTo x="21047" y="0"/>
                <wp:lineTo x="0" y="0"/>
              </wp:wrapPolygon>
            </wp:wrapTight>
            <wp:docPr id="14" name="Picture 14" descr="https://encrypted-tbn1.gstatic.com/images?q=tbn:ANd9GcQoJo01iDNJmhkOJByztekIIxRiRg0r6WUNVHCp4tUFbH24FKcx_wEcn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oJo01iDNJmhkOJByztekIIxRiRg0r6WUNVHCp4tUFbH24FKcx_wEcnJ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635" cy="598170"/>
                    </a:xfrm>
                    <a:prstGeom prst="rect">
                      <a:avLst/>
                    </a:prstGeom>
                    <a:noFill/>
                    <a:ln>
                      <a:noFill/>
                    </a:ln>
                  </pic:spPr>
                </pic:pic>
              </a:graphicData>
            </a:graphic>
            <wp14:sizeRelV relativeFrom="margin">
              <wp14:pctHeight>0</wp14:pctHeight>
            </wp14:sizeRelV>
          </wp:anchor>
        </w:drawing>
      </w:r>
      <w:r w:rsidR="00410601">
        <w:rPr>
          <w:rFonts w:ascii="Rockwell" w:hAnsi="Rockwell" w:cs="Gautami"/>
          <w:color w:val="C00000"/>
          <w:sz w:val="36"/>
          <w:szCs w:val="36"/>
        </w:rPr>
        <w:t>Flag disposal</w:t>
      </w:r>
      <w:r w:rsidR="00CF61D6">
        <w:rPr>
          <w:rFonts w:ascii="Rockwell" w:hAnsi="Rockwell" w:cs="Gautami"/>
          <w:color w:val="C00000"/>
          <w:sz w:val="36"/>
          <w:szCs w:val="36"/>
        </w:rPr>
        <w:t xml:space="preserve"> -</w:t>
      </w:r>
      <w:r w:rsidR="00410601">
        <w:rPr>
          <w:rFonts w:ascii="Rockwell" w:hAnsi="Rockwell" w:cs="Gautami"/>
          <w:color w:val="C00000"/>
          <w:sz w:val="36"/>
          <w:szCs w:val="36"/>
        </w:rPr>
        <w:t xml:space="preserve"> </w:t>
      </w:r>
      <w:r w:rsidR="00410601" w:rsidRPr="006E05E0">
        <w:rPr>
          <w:rFonts w:ascii="Rockwell" w:hAnsi="Rockwell" w:cs="Gautami"/>
          <w:color w:val="C00000"/>
          <w:sz w:val="28"/>
          <w:szCs w:val="28"/>
        </w:rPr>
        <w:t>American Legion Challenger Post 521 has a collection box in the vestibule at</w:t>
      </w:r>
      <w:r w:rsidRPr="00A954BB">
        <w:rPr>
          <w:noProof/>
        </w:rPr>
        <w:t xml:space="preserve"> </w:t>
      </w:r>
      <w:r w:rsidR="00410601" w:rsidRPr="006E05E0">
        <w:rPr>
          <w:rFonts w:ascii="Rockwell" w:hAnsi="Rockwell" w:cs="Gautami"/>
          <w:color w:val="C00000"/>
          <w:sz w:val="28"/>
          <w:szCs w:val="28"/>
        </w:rPr>
        <w:t xml:space="preserve">the West Saint Paul Municipal Center, located at 1616 Humboldt Ave., for American Flags that are torn, frayed or discolored. </w:t>
      </w:r>
    </w:p>
    <w:p w:rsidR="00147C52" w:rsidRPr="006E05E0" w:rsidRDefault="00410601" w:rsidP="00DF7D68">
      <w:pPr>
        <w:ind w:left="432" w:right="432"/>
        <w:rPr>
          <w:rFonts w:ascii="Rockwell" w:hAnsi="Rockwell" w:cs="Gautami"/>
          <w:color w:val="C00000"/>
          <w:sz w:val="28"/>
          <w:szCs w:val="28"/>
        </w:rPr>
      </w:pPr>
      <w:r w:rsidRPr="006E05E0">
        <w:rPr>
          <w:rFonts w:ascii="Rockwell" w:hAnsi="Rockwell" w:cs="Gautami"/>
          <w:color w:val="C00000"/>
          <w:sz w:val="28"/>
          <w:szCs w:val="28"/>
        </w:rPr>
        <w:t xml:space="preserve">   </w:t>
      </w:r>
    </w:p>
    <w:p w:rsidR="009A5FBD" w:rsidRPr="00B95E0C" w:rsidRDefault="00A954BB" w:rsidP="00DF7D68">
      <w:pPr>
        <w:ind w:left="432" w:right="432"/>
        <w:rPr>
          <w:rFonts w:ascii="Rockwell" w:hAnsi="Rockwell" w:cs="Gautami"/>
          <w:color w:val="A6A6A6" w:themeColor="background1" w:themeShade="A6"/>
          <w:sz w:val="28"/>
          <w:szCs w:val="28"/>
        </w:rPr>
      </w:pPr>
      <w:r w:rsidRPr="00B95E0C">
        <w:rPr>
          <w:noProof/>
          <w:color w:val="A6A6A6" w:themeColor="background1" w:themeShade="A6"/>
        </w:rPr>
        <w:drawing>
          <wp:anchor distT="0" distB="0" distL="114300" distR="114300" simplePos="0" relativeHeight="251671552" behindDoc="1" locked="0" layoutInCell="1" allowOverlap="1" wp14:anchorId="2AEE8B8D" wp14:editId="1C6C6D7A">
            <wp:simplePos x="0" y="0"/>
            <wp:positionH relativeFrom="margin">
              <wp:posOffset>-158024</wp:posOffset>
            </wp:positionH>
            <wp:positionV relativeFrom="paragraph">
              <wp:posOffset>120197</wp:posOffset>
            </wp:positionV>
            <wp:extent cx="783590" cy="766445"/>
            <wp:effectExtent l="0" t="0" r="0" b="0"/>
            <wp:wrapTight wrapText="bothSides">
              <wp:wrapPolygon edited="0">
                <wp:start x="0" y="0"/>
                <wp:lineTo x="0" y="20938"/>
                <wp:lineTo x="21005" y="20938"/>
                <wp:lineTo x="210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59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E0C">
        <w:rPr>
          <w:rFonts w:ascii="Rockwell" w:hAnsi="Rockwell" w:cs="Gautami"/>
          <w:color w:val="A6A6A6" w:themeColor="background1" w:themeShade="A6"/>
          <w:sz w:val="28"/>
          <w:szCs w:val="28"/>
        </w:rPr>
        <w:t xml:space="preserve">  </w:t>
      </w:r>
    </w:p>
    <w:p w:rsidR="00B95E0C" w:rsidRPr="003C46C4" w:rsidRDefault="00A62A1E" w:rsidP="00B95E0C">
      <w:pPr>
        <w:pStyle w:val="NoSpacing"/>
        <w:rPr>
          <w:color w:val="A6A6A6" w:themeColor="background1" w:themeShade="A6"/>
          <w:sz w:val="28"/>
          <w:szCs w:val="28"/>
        </w:rPr>
      </w:pPr>
      <w:r w:rsidRPr="003C46C4">
        <w:rPr>
          <w:color w:val="A6A6A6" w:themeColor="background1" w:themeShade="A6"/>
          <w:sz w:val="28"/>
          <w:szCs w:val="28"/>
        </w:rPr>
        <w:t xml:space="preserve">The </w:t>
      </w:r>
      <w:r w:rsidR="00B95E0C" w:rsidRPr="003C46C4">
        <w:rPr>
          <w:color w:val="A6A6A6" w:themeColor="background1" w:themeShade="A6"/>
          <w:sz w:val="28"/>
          <w:szCs w:val="28"/>
        </w:rPr>
        <w:t>Mendota Heights Police Department has a Medication Disposal Box in the lobby of the Police Department where Dakota County residents can safely and anonymously dispose of their prescription drugs and over</w:t>
      </w:r>
      <w:r w:rsidR="00B95E0C" w:rsidRPr="003C46C4">
        <w:rPr>
          <w:rFonts w:ascii="Cambria Math" w:hAnsi="Cambria Math" w:cs="Cambria Math"/>
          <w:color w:val="A6A6A6" w:themeColor="background1" w:themeShade="A6"/>
          <w:sz w:val="28"/>
          <w:szCs w:val="28"/>
        </w:rPr>
        <w:t>‐</w:t>
      </w:r>
      <w:r w:rsidR="00B95E0C" w:rsidRPr="003C46C4">
        <w:rPr>
          <w:color w:val="A6A6A6" w:themeColor="background1" w:themeShade="A6"/>
          <w:sz w:val="28"/>
          <w:szCs w:val="28"/>
        </w:rPr>
        <w:t>the</w:t>
      </w:r>
      <w:r w:rsidR="00B95E0C" w:rsidRPr="003C46C4">
        <w:rPr>
          <w:rFonts w:ascii="Cambria Math" w:hAnsi="Cambria Math" w:cs="Cambria Math"/>
          <w:color w:val="A6A6A6" w:themeColor="background1" w:themeShade="A6"/>
          <w:sz w:val="28"/>
          <w:szCs w:val="28"/>
        </w:rPr>
        <w:t>‐</w:t>
      </w:r>
      <w:r w:rsidR="00B95E0C" w:rsidRPr="003C46C4">
        <w:rPr>
          <w:color w:val="A6A6A6" w:themeColor="background1" w:themeShade="A6"/>
          <w:sz w:val="28"/>
          <w:szCs w:val="28"/>
        </w:rPr>
        <w:t>counter medication.</w:t>
      </w:r>
    </w:p>
    <w:p w:rsidR="00A62A1E" w:rsidRPr="003C46C4" w:rsidRDefault="00A62A1E" w:rsidP="00B95E0C">
      <w:pPr>
        <w:pStyle w:val="NoSpacing"/>
        <w:rPr>
          <w:color w:val="A6A6A6" w:themeColor="background1" w:themeShade="A6"/>
          <w:sz w:val="28"/>
          <w:szCs w:val="28"/>
        </w:rPr>
      </w:pPr>
    </w:p>
    <w:p w:rsidR="00AD1DAE" w:rsidRDefault="00AD1DAE" w:rsidP="009E5723">
      <w:pPr>
        <w:pStyle w:val="NoSpacing"/>
        <w:rPr>
          <w:rFonts w:ascii="Gabriola" w:hAnsi="Gabriola"/>
          <w:color w:val="ED7D31" w:themeColor="accent2"/>
          <w:sz w:val="36"/>
          <w:szCs w:val="36"/>
        </w:rPr>
      </w:pPr>
    </w:p>
    <w:p w:rsidR="00DF7D68" w:rsidRPr="009E5723" w:rsidRDefault="00986BBD" w:rsidP="009E5723">
      <w:pPr>
        <w:pStyle w:val="NoSpacing"/>
        <w:rPr>
          <w:rFonts w:ascii="Gabriola" w:hAnsi="Gabriola"/>
          <w:color w:val="ED7D31" w:themeColor="accent2"/>
          <w:sz w:val="36"/>
          <w:szCs w:val="36"/>
        </w:rPr>
      </w:pPr>
      <w:r w:rsidRPr="009E5723">
        <w:rPr>
          <w:rFonts w:ascii="Gabriola" w:hAnsi="Gabriola"/>
          <w:color w:val="ED7D31" w:themeColor="accent2"/>
          <w:sz w:val="36"/>
          <w:szCs w:val="36"/>
        </w:rPr>
        <w:lastRenderedPageBreak/>
        <w:t>Recycling</w:t>
      </w:r>
      <w:r w:rsidR="00C35D9A" w:rsidRPr="009E5723">
        <w:rPr>
          <w:rFonts w:ascii="Gabriola" w:hAnsi="Gabriola"/>
          <w:color w:val="ED7D31" w:themeColor="accent2"/>
          <w:sz w:val="36"/>
          <w:szCs w:val="36"/>
        </w:rPr>
        <w:t xml:space="preserve"> </w:t>
      </w:r>
      <w:r w:rsidR="00C71091" w:rsidRPr="009E5723">
        <w:rPr>
          <w:rFonts w:ascii="Gabriola" w:hAnsi="Gabriola"/>
          <w:color w:val="ED7D31" w:themeColor="accent2"/>
          <w:sz w:val="36"/>
          <w:szCs w:val="36"/>
        </w:rPr>
        <w:t xml:space="preserve">Household </w:t>
      </w:r>
      <w:r w:rsidR="00C71091" w:rsidRPr="009E5723">
        <w:rPr>
          <w:rFonts w:ascii="Gabriola" w:hAnsi="Gabriola"/>
          <w:b/>
          <w:color w:val="ED7D31" w:themeColor="accent2"/>
          <w:sz w:val="36"/>
          <w:szCs w:val="36"/>
        </w:rPr>
        <w:t xml:space="preserve">Hazardous </w:t>
      </w:r>
      <w:r w:rsidR="00DF7D68" w:rsidRPr="009E5723">
        <w:rPr>
          <w:rFonts w:ascii="Gabriola" w:hAnsi="Gabriola"/>
          <w:b/>
          <w:color w:val="ED7D31" w:themeColor="accent2"/>
          <w:sz w:val="36"/>
          <w:szCs w:val="36"/>
        </w:rPr>
        <w:t>Chemicals</w:t>
      </w:r>
    </w:p>
    <w:p w:rsidR="002550C1" w:rsidRPr="00293D13" w:rsidRDefault="00DF7D68" w:rsidP="009E5723">
      <w:pPr>
        <w:pStyle w:val="NoSpacing"/>
        <w:rPr>
          <w:rFonts w:ascii="Rockwell" w:hAnsi="Rockwell"/>
          <w:sz w:val="24"/>
          <w:szCs w:val="24"/>
          <w:lang w:val="en"/>
        </w:rPr>
      </w:pPr>
      <w:r w:rsidRPr="00293D13">
        <w:rPr>
          <w:rFonts w:ascii="Rockwell" w:hAnsi="Rockwell" w:cs="Arial"/>
          <w:noProof/>
          <w:sz w:val="24"/>
          <w:szCs w:val="24"/>
        </w:rPr>
        <w:drawing>
          <wp:anchor distT="0" distB="0" distL="114300" distR="114300" simplePos="0" relativeHeight="251661312" behindDoc="1" locked="0" layoutInCell="1" allowOverlap="1" wp14:anchorId="09BAB058" wp14:editId="5A0BCEB9">
            <wp:simplePos x="0" y="0"/>
            <wp:positionH relativeFrom="margin">
              <wp:posOffset>32657</wp:posOffset>
            </wp:positionH>
            <wp:positionV relativeFrom="paragraph">
              <wp:posOffset>92166</wp:posOffset>
            </wp:positionV>
            <wp:extent cx="2034540" cy="1325880"/>
            <wp:effectExtent l="0" t="0" r="3810" b="7620"/>
            <wp:wrapTight wrapText="bothSides">
              <wp:wrapPolygon edited="0">
                <wp:start x="0" y="0"/>
                <wp:lineTo x="0" y="21414"/>
                <wp:lineTo x="21438" y="21414"/>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D13">
        <w:rPr>
          <w:rFonts w:ascii="Rockwell" w:hAnsi="Rockwell" w:cs="Today SB"/>
          <w:color w:val="000000"/>
          <w:sz w:val="24"/>
          <w:szCs w:val="24"/>
        </w:rPr>
        <w:t xml:space="preserve">Look for the words: </w:t>
      </w:r>
      <w:r w:rsidRPr="00293D13">
        <w:rPr>
          <w:rFonts w:ascii="Rockwell" w:hAnsi="Rockwell" w:cs="Today SB"/>
          <w:b/>
          <w:color w:val="000000"/>
          <w:sz w:val="24"/>
          <w:szCs w:val="24"/>
        </w:rPr>
        <w:t>po</w:t>
      </w:r>
      <w:r w:rsidR="00C71091" w:rsidRPr="00293D13">
        <w:rPr>
          <w:rFonts w:ascii="Rockwell" w:hAnsi="Rockwell" w:cs="Today SB"/>
          <w:b/>
          <w:color w:val="000000"/>
          <w:sz w:val="24"/>
          <w:szCs w:val="24"/>
        </w:rPr>
        <w:t>ison, danger, warning and caution</w:t>
      </w:r>
      <w:r w:rsidRPr="00293D13">
        <w:rPr>
          <w:rFonts w:ascii="Rockwell" w:hAnsi="Rockwell" w:cs="Today SB"/>
          <w:color w:val="000000"/>
          <w:sz w:val="24"/>
          <w:szCs w:val="24"/>
        </w:rPr>
        <w:t>.  They will help you identify hazardous products</w:t>
      </w:r>
      <w:r w:rsidR="002550C1" w:rsidRPr="00293D13">
        <w:rPr>
          <w:rFonts w:ascii="Rockwell" w:hAnsi="Rockwell" w:cs="Today SB"/>
          <w:color w:val="000000"/>
          <w:sz w:val="24"/>
          <w:szCs w:val="24"/>
        </w:rPr>
        <w:t xml:space="preserve">. </w:t>
      </w:r>
      <w:r w:rsidR="002550C1" w:rsidRPr="00293D13">
        <w:rPr>
          <w:rFonts w:ascii="Rockwell" w:hAnsi="Rockwell"/>
          <w:sz w:val="24"/>
          <w:szCs w:val="24"/>
          <w:lang w:val="en"/>
        </w:rPr>
        <w:t>Products that require special handling are found in many areas around your home. In the garage, you’ll find automotive and recreation materials, including aerosol cleaners, degreasers, antifreeze, oil and gas. Yard and garden care items include fertilizers, pesticides, weed killer, bug spray, and charcoal lighter fluid.</w:t>
      </w:r>
      <w:r w:rsidR="002550C1" w:rsidRPr="00293D13">
        <w:rPr>
          <w:rFonts w:ascii="Rockwell" w:hAnsi="Rockwell"/>
          <w:sz w:val="24"/>
          <w:szCs w:val="24"/>
          <w:lang w:val="en"/>
        </w:rPr>
        <w:br/>
        <w:t xml:space="preserve">Household items may include aerosol cans with product remaining, drain cleaner, mothballs, nail polish/remover, oven cleaner, spot removers, compact fluorescent bulbs, and mercury-containing thermometers and thermostats. </w:t>
      </w:r>
      <w:r w:rsidR="007C76CC" w:rsidRPr="00293D13">
        <w:rPr>
          <w:rFonts w:ascii="Rockwell" w:hAnsi="Rockwell"/>
          <w:sz w:val="24"/>
          <w:szCs w:val="24"/>
          <w:lang w:val="en"/>
        </w:rPr>
        <w:br/>
      </w:r>
      <w:r w:rsidR="002550C1" w:rsidRPr="00293D13">
        <w:rPr>
          <w:rFonts w:ascii="Rockwell" w:hAnsi="Rockwell"/>
          <w:sz w:val="24"/>
          <w:szCs w:val="24"/>
          <w:lang w:val="en"/>
        </w:rPr>
        <w:t>If containers aren’t empty, your choices include using them up, givi</w:t>
      </w:r>
      <w:r w:rsidR="007C76CC" w:rsidRPr="00293D13">
        <w:rPr>
          <w:rFonts w:ascii="Rockwell" w:hAnsi="Rockwell"/>
          <w:sz w:val="24"/>
          <w:szCs w:val="24"/>
          <w:lang w:val="en"/>
        </w:rPr>
        <w:t xml:space="preserve">ng them away or </w:t>
      </w:r>
      <w:r w:rsidR="00293D13">
        <w:rPr>
          <w:rFonts w:ascii="Rockwell" w:hAnsi="Rockwell"/>
          <w:sz w:val="24"/>
          <w:szCs w:val="24"/>
          <w:lang w:val="en"/>
        </w:rPr>
        <w:t xml:space="preserve">     </w:t>
      </w:r>
      <w:r w:rsidR="00293D13">
        <w:rPr>
          <w:rFonts w:ascii="Rockwell" w:hAnsi="Rockwell"/>
          <w:sz w:val="24"/>
          <w:szCs w:val="24"/>
          <w:lang w:val="en"/>
        </w:rPr>
        <w:tab/>
      </w:r>
      <w:r w:rsidR="00293D13">
        <w:rPr>
          <w:rFonts w:ascii="Rockwell" w:hAnsi="Rockwell"/>
          <w:sz w:val="24"/>
          <w:szCs w:val="24"/>
          <w:lang w:val="en"/>
        </w:rPr>
        <w:tab/>
      </w:r>
      <w:r w:rsidR="00293D13">
        <w:rPr>
          <w:rFonts w:ascii="Rockwell" w:hAnsi="Rockwell"/>
          <w:sz w:val="24"/>
          <w:szCs w:val="24"/>
          <w:lang w:val="en"/>
        </w:rPr>
        <w:tab/>
      </w:r>
      <w:r w:rsidR="00293D13">
        <w:rPr>
          <w:rFonts w:ascii="Rockwell" w:hAnsi="Rockwell"/>
          <w:sz w:val="24"/>
          <w:szCs w:val="24"/>
          <w:lang w:val="en"/>
        </w:rPr>
        <w:tab/>
        <w:t xml:space="preserve">        </w:t>
      </w:r>
      <w:r w:rsidR="007C76CC" w:rsidRPr="00293D13">
        <w:rPr>
          <w:rFonts w:ascii="Rockwell" w:hAnsi="Rockwell"/>
          <w:sz w:val="24"/>
          <w:szCs w:val="24"/>
          <w:lang w:val="en"/>
        </w:rPr>
        <w:t>taking them to the Dakota County</w:t>
      </w:r>
      <w:r w:rsidR="002550C1" w:rsidRPr="00293D13">
        <w:rPr>
          <w:rFonts w:ascii="Rockwell" w:hAnsi="Rockwell"/>
          <w:sz w:val="24"/>
          <w:szCs w:val="24"/>
          <w:lang w:val="en"/>
        </w:rPr>
        <w:t xml:space="preserve"> household hazardous waste drop-off site. </w:t>
      </w:r>
    </w:p>
    <w:p w:rsidR="002550C1" w:rsidRPr="00293D13" w:rsidRDefault="002550C1" w:rsidP="009E5723">
      <w:pPr>
        <w:pStyle w:val="NoSpacing"/>
        <w:rPr>
          <w:rFonts w:ascii="Rockwell" w:hAnsi="Rockwell" w:cs="Arial"/>
          <w:color w:val="000000"/>
          <w:sz w:val="24"/>
          <w:szCs w:val="24"/>
          <w:lang w:val="en"/>
        </w:rPr>
      </w:pPr>
    </w:p>
    <w:p w:rsidR="00C71091" w:rsidRPr="00AD1DAE" w:rsidRDefault="007C76CC" w:rsidP="009E5723">
      <w:pPr>
        <w:pStyle w:val="NoSpacing"/>
        <w:rPr>
          <w:rFonts w:ascii="Rockwell" w:hAnsi="Rockwell"/>
          <w:sz w:val="24"/>
          <w:szCs w:val="24"/>
        </w:rPr>
      </w:pPr>
      <w:r>
        <w:rPr>
          <w:rStyle w:val="Strong"/>
          <w:rFonts w:ascii="Rockwell" w:hAnsi="Rockwell"/>
          <w:color w:val="000000"/>
        </w:rPr>
        <w:tab/>
      </w:r>
      <w:r>
        <w:rPr>
          <w:rStyle w:val="Strong"/>
          <w:rFonts w:ascii="Rockwell" w:hAnsi="Rockwell"/>
          <w:color w:val="000000"/>
        </w:rPr>
        <w:tab/>
      </w:r>
      <w:r w:rsidR="002550C1" w:rsidRPr="00D66D02">
        <w:rPr>
          <w:rStyle w:val="Strong"/>
          <w:rFonts w:ascii="Rockwell" w:hAnsi="Rockwell"/>
          <w:color w:val="000000"/>
          <w:sz w:val="28"/>
          <w:szCs w:val="28"/>
        </w:rPr>
        <w:t>The Recycling Zone</w:t>
      </w:r>
      <w:r w:rsidR="002550C1" w:rsidRPr="00AD1DAE">
        <w:rPr>
          <w:rStyle w:val="Strong"/>
          <w:rFonts w:ascii="Rockwell" w:hAnsi="Rockwell"/>
          <w:color w:val="000000"/>
          <w:sz w:val="24"/>
          <w:szCs w:val="24"/>
        </w:rPr>
        <w:t xml:space="preserve"> </w:t>
      </w:r>
      <w:r w:rsidR="00C71091" w:rsidRPr="00AD1DAE">
        <w:rPr>
          <w:rStyle w:val="Strong"/>
          <w:rFonts w:ascii="Rockwell" w:hAnsi="Rockwell"/>
          <w:color w:val="000000"/>
          <w:sz w:val="24"/>
          <w:szCs w:val="24"/>
        </w:rPr>
        <w:tab/>
      </w:r>
      <w:r w:rsidR="00C71091" w:rsidRPr="00AD1DAE">
        <w:rPr>
          <w:rStyle w:val="Strong"/>
          <w:rFonts w:ascii="Rockwell" w:hAnsi="Rockwell"/>
          <w:color w:val="000000"/>
          <w:sz w:val="24"/>
          <w:szCs w:val="24"/>
        </w:rPr>
        <w:tab/>
        <w:t xml:space="preserve">              </w:t>
      </w:r>
      <w:r w:rsidR="00C71091" w:rsidRPr="00D66D02">
        <w:rPr>
          <w:rStyle w:val="Strong"/>
          <w:rFonts w:ascii="Rockwell" w:hAnsi="Rockwell"/>
          <w:color w:val="000000"/>
          <w:sz w:val="28"/>
          <w:szCs w:val="28"/>
        </w:rPr>
        <w:t>Drop-Off Hours for Residents</w:t>
      </w:r>
      <w:r w:rsidR="00C71091" w:rsidRPr="00AD1DAE">
        <w:rPr>
          <w:rFonts w:ascii="Rockwell" w:hAnsi="Rockwell"/>
          <w:sz w:val="24"/>
          <w:szCs w:val="24"/>
        </w:rPr>
        <w:br/>
      </w:r>
      <w:r w:rsidRPr="00AD1DAE">
        <w:rPr>
          <w:rFonts w:ascii="Rockwell" w:hAnsi="Rockwell"/>
          <w:sz w:val="24"/>
          <w:szCs w:val="24"/>
        </w:rPr>
        <w:tab/>
      </w:r>
      <w:r w:rsidRPr="00AD1DAE">
        <w:rPr>
          <w:rFonts w:ascii="Rockwell" w:hAnsi="Rockwell"/>
          <w:sz w:val="24"/>
          <w:szCs w:val="24"/>
        </w:rPr>
        <w:tab/>
      </w:r>
      <w:r w:rsidR="00C71091" w:rsidRPr="00AD1DAE">
        <w:rPr>
          <w:rFonts w:ascii="Rockwell" w:hAnsi="Rockwell"/>
          <w:sz w:val="24"/>
          <w:szCs w:val="24"/>
        </w:rPr>
        <w:t>3365 Dodd Road</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t xml:space="preserve">  </w:t>
      </w:r>
      <w:r w:rsidR="00AD1DAE">
        <w:rPr>
          <w:rFonts w:ascii="Rockwell" w:hAnsi="Rockwell"/>
          <w:sz w:val="24"/>
          <w:szCs w:val="24"/>
        </w:rPr>
        <w:t xml:space="preserve"> </w:t>
      </w:r>
      <w:r w:rsidR="00C71091" w:rsidRPr="00AD1DAE">
        <w:rPr>
          <w:rFonts w:ascii="Rockwell" w:hAnsi="Rockwell"/>
          <w:sz w:val="24"/>
          <w:szCs w:val="24"/>
        </w:rPr>
        <w:t xml:space="preserve"> Wednesday 9 a.m.–8 p.m.</w:t>
      </w:r>
    </w:p>
    <w:p w:rsidR="00C71091" w:rsidRPr="00AD1DAE" w:rsidRDefault="007C76CC" w:rsidP="009E5723">
      <w:pPr>
        <w:pStyle w:val="NoSpacing"/>
        <w:rPr>
          <w:rFonts w:ascii="Rockwell" w:hAnsi="Rockwell"/>
          <w:sz w:val="24"/>
          <w:szCs w:val="24"/>
        </w:rPr>
      </w:pPr>
      <w:r w:rsidRPr="00AD1DAE">
        <w:rPr>
          <w:rFonts w:ascii="Rockwell" w:hAnsi="Rockwell"/>
          <w:sz w:val="24"/>
          <w:szCs w:val="24"/>
        </w:rPr>
        <w:tab/>
      </w:r>
      <w:r w:rsidRPr="00AD1DAE">
        <w:rPr>
          <w:rFonts w:ascii="Rockwell" w:hAnsi="Rockwell"/>
          <w:sz w:val="24"/>
          <w:szCs w:val="24"/>
        </w:rPr>
        <w:tab/>
      </w:r>
      <w:r w:rsidR="00C71091" w:rsidRPr="00AD1DAE">
        <w:rPr>
          <w:rFonts w:ascii="Rockwell" w:hAnsi="Rockwell"/>
          <w:sz w:val="24"/>
          <w:szCs w:val="24"/>
        </w:rPr>
        <w:t xml:space="preserve">Eagan, MN </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t xml:space="preserve">  </w:t>
      </w:r>
      <w:r w:rsidR="00AD1DAE">
        <w:rPr>
          <w:rFonts w:ascii="Rockwell" w:hAnsi="Rockwell"/>
          <w:sz w:val="24"/>
          <w:szCs w:val="24"/>
        </w:rPr>
        <w:t xml:space="preserve"> </w:t>
      </w:r>
      <w:r w:rsidR="00293D13">
        <w:rPr>
          <w:rFonts w:ascii="Rockwell" w:hAnsi="Rockwell"/>
          <w:sz w:val="24"/>
          <w:szCs w:val="24"/>
        </w:rPr>
        <w:t xml:space="preserve"> </w:t>
      </w:r>
      <w:r w:rsidR="00C71091" w:rsidRPr="00AD1DAE">
        <w:rPr>
          <w:rFonts w:ascii="Rockwell" w:hAnsi="Rockwell"/>
          <w:sz w:val="24"/>
          <w:szCs w:val="24"/>
        </w:rPr>
        <w:t>Thursday noon - 8 p.m.</w:t>
      </w:r>
      <w:r w:rsidR="00C71091" w:rsidRPr="00AD1DAE">
        <w:rPr>
          <w:rFonts w:ascii="Rockwell" w:hAnsi="Rockwell"/>
          <w:noProof/>
          <w:color w:val="000000"/>
          <w:sz w:val="24"/>
          <w:szCs w:val="24"/>
        </w:rPr>
        <w:t xml:space="preserve"> </w:t>
      </w:r>
    </w:p>
    <w:p w:rsidR="00C71091" w:rsidRPr="00AD1DAE" w:rsidRDefault="007C76CC" w:rsidP="009E5723">
      <w:pPr>
        <w:pStyle w:val="NoSpacing"/>
        <w:rPr>
          <w:rFonts w:ascii="Rockwell" w:hAnsi="Rockwell"/>
          <w:sz w:val="24"/>
          <w:szCs w:val="24"/>
        </w:rPr>
      </w:pPr>
      <w:r w:rsidRPr="00AD1DAE">
        <w:rPr>
          <w:rFonts w:ascii="Rockwell" w:hAnsi="Rockwell"/>
          <w:b/>
          <w:sz w:val="24"/>
          <w:szCs w:val="24"/>
        </w:rPr>
        <w:tab/>
      </w:r>
      <w:r w:rsidRPr="00AD1DAE">
        <w:rPr>
          <w:rFonts w:ascii="Rockwell" w:hAnsi="Rockwell"/>
          <w:b/>
          <w:sz w:val="24"/>
          <w:szCs w:val="24"/>
        </w:rPr>
        <w:tab/>
      </w:r>
      <w:r w:rsidR="00C71091" w:rsidRPr="00AD1DAE">
        <w:rPr>
          <w:rFonts w:ascii="Rockwell" w:hAnsi="Rockwell"/>
          <w:b/>
          <w:sz w:val="24"/>
          <w:szCs w:val="24"/>
        </w:rPr>
        <w:t>651-905-4520</w:t>
      </w:r>
      <w:r w:rsidR="00C71091" w:rsidRPr="00AD1DAE">
        <w:rPr>
          <w:rFonts w:ascii="Rockwell" w:hAnsi="Rockwell"/>
          <w:noProof/>
          <w:color w:val="000000"/>
          <w:sz w:val="24"/>
          <w:szCs w:val="24"/>
        </w:rPr>
        <w:t xml:space="preserve">       </w:t>
      </w:r>
      <w:r w:rsidR="00C71091" w:rsidRPr="00AD1DAE">
        <w:rPr>
          <w:rFonts w:ascii="Rockwell" w:hAnsi="Rockwell"/>
          <w:noProof/>
          <w:color w:val="000000"/>
          <w:sz w:val="24"/>
          <w:szCs w:val="24"/>
        </w:rPr>
        <w:tab/>
      </w:r>
      <w:r w:rsidR="00C71091" w:rsidRPr="00AD1DAE">
        <w:rPr>
          <w:rFonts w:ascii="Rockwell" w:hAnsi="Rockwell"/>
          <w:noProof/>
          <w:color w:val="000000"/>
          <w:sz w:val="24"/>
          <w:szCs w:val="24"/>
        </w:rPr>
        <w:tab/>
        <w:t xml:space="preserve">             </w:t>
      </w:r>
      <w:r w:rsidR="00AD1DAE">
        <w:rPr>
          <w:rFonts w:ascii="Rockwell" w:hAnsi="Rockwell"/>
          <w:noProof/>
          <w:color w:val="000000"/>
          <w:sz w:val="24"/>
          <w:szCs w:val="24"/>
        </w:rPr>
        <w:t xml:space="preserve"> </w:t>
      </w:r>
      <w:r w:rsidR="00C71091" w:rsidRPr="00AD1DAE">
        <w:rPr>
          <w:rFonts w:ascii="Rockwell" w:hAnsi="Rockwell"/>
          <w:noProof/>
          <w:color w:val="000000"/>
          <w:sz w:val="24"/>
          <w:szCs w:val="24"/>
        </w:rPr>
        <w:t>Fri</w:t>
      </w:r>
      <w:r w:rsidR="00C71091" w:rsidRPr="00AD1DAE">
        <w:rPr>
          <w:rFonts w:ascii="Rockwell" w:hAnsi="Rockwell"/>
          <w:sz w:val="24"/>
          <w:szCs w:val="24"/>
        </w:rPr>
        <w:t xml:space="preserve">day: 9 a.m.–5 p.m.   </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r>
    </w:p>
    <w:p w:rsidR="002550C1" w:rsidRDefault="00C71091" w:rsidP="009E5723">
      <w:pPr>
        <w:pStyle w:val="NoSpacing"/>
        <w:rPr>
          <w:rFonts w:ascii="Rockwell" w:hAnsi="Rockwell"/>
          <w:sz w:val="24"/>
          <w:szCs w:val="24"/>
        </w:rPr>
      </w:pPr>
      <w:r w:rsidRPr="00AD1DAE">
        <w:rPr>
          <w:rFonts w:ascii="Rockwell" w:hAnsi="Rockwell"/>
          <w:sz w:val="24"/>
          <w:szCs w:val="24"/>
        </w:rPr>
        <w:t xml:space="preserve">                       </w:t>
      </w:r>
      <w:r w:rsidR="009E5723" w:rsidRPr="00AD1DAE">
        <w:rPr>
          <w:rFonts w:ascii="Rockwell" w:hAnsi="Rockwell"/>
          <w:sz w:val="24"/>
          <w:szCs w:val="24"/>
        </w:rPr>
        <w:t xml:space="preserve">  </w:t>
      </w:r>
      <w:r w:rsidRPr="00AD1DAE">
        <w:rPr>
          <w:rFonts w:ascii="Rockwell" w:hAnsi="Rockwell"/>
          <w:sz w:val="24"/>
          <w:szCs w:val="24"/>
        </w:rPr>
        <w:t xml:space="preserve">          </w:t>
      </w:r>
      <w:r w:rsidRPr="00AD1DAE">
        <w:rPr>
          <w:rFonts w:ascii="Rockwell" w:hAnsi="Rockwell"/>
          <w:sz w:val="24"/>
          <w:szCs w:val="24"/>
        </w:rPr>
        <w:tab/>
      </w:r>
      <w:r w:rsidRPr="00AD1DAE">
        <w:rPr>
          <w:rFonts w:ascii="Rockwell" w:hAnsi="Rockwell"/>
          <w:sz w:val="24"/>
          <w:szCs w:val="24"/>
        </w:rPr>
        <w:tab/>
        <w:t xml:space="preserve">   </w:t>
      </w:r>
      <w:r w:rsidR="007C76CC" w:rsidRPr="00AD1DAE">
        <w:rPr>
          <w:rFonts w:ascii="Rockwell" w:hAnsi="Rockwell"/>
          <w:sz w:val="24"/>
          <w:szCs w:val="24"/>
        </w:rPr>
        <w:tab/>
        <w:t xml:space="preserve">   </w:t>
      </w:r>
      <w:r w:rsidR="007C76CC" w:rsidRPr="00AD1DAE">
        <w:rPr>
          <w:rFonts w:ascii="Rockwell" w:hAnsi="Rockwell"/>
          <w:sz w:val="24"/>
          <w:szCs w:val="24"/>
        </w:rPr>
        <w:tab/>
        <w:t xml:space="preserve">  </w:t>
      </w:r>
      <w:r w:rsidR="00AD1DAE">
        <w:rPr>
          <w:rFonts w:ascii="Rockwell" w:hAnsi="Rockwell"/>
          <w:sz w:val="24"/>
          <w:szCs w:val="24"/>
        </w:rPr>
        <w:t xml:space="preserve"> </w:t>
      </w:r>
      <w:r w:rsidR="00293D13">
        <w:rPr>
          <w:rFonts w:ascii="Rockwell" w:hAnsi="Rockwell"/>
          <w:sz w:val="24"/>
          <w:szCs w:val="24"/>
        </w:rPr>
        <w:t xml:space="preserve"> </w:t>
      </w:r>
      <w:r w:rsidRPr="00AD1DAE">
        <w:rPr>
          <w:rFonts w:ascii="Rockwell" w:hAnsi="Rockwell"/>
          <w:sz w:val="24"/>
          <w:szCs w:val="24"/>
        </w:rPr>
        <w:t xml:space="preserve">Saturday: 8 a.m.–5 p.m. </w:t>
      </w:r>
    </w:p>
    <w:p w:rsidR="00D66D02" w:rsidRDefault="00D66D02" w:rsidP="009E5723">
      <w:pPr>
        <w:pStyle w:val="NoSpacing"/>
        <w:rPr>
          <w:rStyle w:val="baec5a81-e4d6-4674-97f3-e9220f0136c1"/>
          <w:rFonts w:ascii="Rockwell" w:eastAsia="Times New Roman" w:hAnsi="Rockwell" w:cs="Times New Roman"/>
          <w:sz w:val="24"/>
          <w:szCs w:val="24"/>
        </w:rPr>
      </w:pPr>
    </w:p>
    <w:p w:rsidR="00670EF0" w:rsidRPr="00AD1DAE" w:rsidRDefault="00670EF0" w:rsidP="009E5723">
      <w:pPr>
        <w:pStyle w:val="NoSpacing"/>
        <w:rPr>
          <w:rStyle w:val="baec5a81-e4d6-4674-97f3-e9220f0136c1"/>
          <w:rFonts w:ascii="Rockwell" w:eastAsia="Times New Roman" w:hAnsi="Rockwell" w:cs="Times New Roman"/>
          <w:sz w:val="24"/>
          <w:szCs w:val="24"/>
        </w:rPr>
      </w:pPr>
    </w:p>
    <w:p w:rsidR="00F06245" w:rsidRPr="00071C7B" w:rsidRDefault="00F06245" w:rsidP="00071C7B">
      <w:pPr>
        <w:pStyle w:val="NoSpacing"/>
        <w:rPr>
          <w:rFonts w:ascii="Gabriola" w:hAnsi="Gabriola"/>
          <w:color w:val="ED7D31" w:themeColor="accent2"/>
          <w:sz w:val="36"/>
          <w:szCs w:val="36"/>
        </w:rPr>
      </w:pPr>
      <w:r w:rsidRPr="00071C7B">
        <w:rPr>
          <w:rFonts w:ascii="Gabriola" w:hAnsi="Gabriola"/>
          <w:color w:val="ED7D31" w:themeColor="accent2"/>
          <w:sz w:val="36"/>
          <w:szCs w:val="36"/>
        </w:rPr>
        <w:t xml:space="preserve">Good for </w:t>
      </w:r>
      <w:r w:rsidR="00502C60">
        <w:rPr>
          <w:rFonts w:ascii="Gabriola" w:hAnsi="Gabriola"/>
          <w:b/>
          <w:color w:val="ED7D31" w:themeColor="accent2"/>
          <w:sz w:val="36"/>
          <w:szCs w:val="36"/>
        </w:rPr>
        <w:t>Y</w:t>
      </w:r>
      <w:r w:rsidR="00603E60" w:rsidRPr="00071C7B">
        <w:rPr>
          <w:rFonts w:ascii="Gabriola" w:hAnsi="Gabriola"/>
          <w:b/>
          <w:color w:val="ED7D31" w:themeColor="accent2"/>
          <w:sz w:val="36"/>
          <w:szCs w:val="36"/>
        </w:rPr>
        <w:t>ou</w:t>
      </w:r>
      <w:r w:rsidR="00603E60" w:rsidRPr="00071C7B">
        <w:rPr>
          <w:rFonts w:ascii="Gabriola" w:hAnsi="Gabriola"/>
          <w:color w:val="ED7D31" w:themeColor="accent2"/>
          <w:sz w:val="36"/>
          <w:szCs w:val="36"/>
        </w:rPr>
        <w:t xml:space="preserve"> </w:t>
      </w:r>
      <w:r w:rsidRPr="00071C7B">
        <w:rPr>
          <w:rFonts w:ascii="Gabriola" w:hAnsi="Gabriola"/>
          <w:color w:val="ED7D31" w:themeColor="accent2"/>
          <w:sz w:val="36"/>
          <w:szCs w:val="36"/>
        </w:rPr>
        <w:t xml:space="preserve">and the </w:t>
      </w:r>
      <w:r w:rsidR="00502C60">
        <w:rPr>
          <w:rFonts w:ascii="Gabriola" w:hAnsi="Gabriola"/>
          <w:b/>
          <w:color w:val="ED7D31" w:themeColor="accent2"/>
          <w:sz w:val="36"/>
          <w:szCs w:val="36"/>
        </w:rPr>
        <w:t>E</w:t>
      </w:r>
      <w:r w:rsidR="00603E60" w:rsidRPr="00071C7B">
        <w:rPr>
          <w:rFonts w:ascii="Gabriola" w:hAnsi="Gabriola"/>
          <w:b/>
          <w:color w:val="ED7D31" w:themeColor="accent2"/>
          <w:sz w:val="36"/>
          <w:szCs w:val="36"/>
        </w:rPr>
        <w:t>nvironment</w:t>
      </w:r>
      <w:r w:rsidR="00603E60" w:rsidRPr="00071C7B">
        <w:rPr>
          <w:rFonts w:ascii="Gabriola" w:hAnsi="Gabriola"/>
          <w:color w:val="ED7D31" w:themeColor="accent2"/>
          <w:sz w:val="36"/>
          <w:szCs w:val="36"/>
        </w:rPr>
        <w:t xml:space="preserve"> </w:t>
      </w:r>
    </w:p>
    <w:p w:rsidR="00CA55E3" w:rsidRPr="00CA55E3" w:rsidRDefault="00F06245" w:rsidP="00071C7B">
      <w:pPr>
        <w:pStyle w:val="NoSpacing"/>
        <w:rPr>
          <w:rFonts w:ascii="Rockwell" w:hAnsi="Rockwell"/>
          <w:i/>
          <w:color w:val="000000"/>
          <w:sz w:val="24"/>
          <w:szCs w:val="24"/>
        </w:rPr>
      </w:pPr>
      <w:r w:rsidRPr="00D66D02">
        <w:rPr>
          <w:rFonts w:ascii="Rockwell" w:hAnsi="Rockwell"/>
          <w:i/>
          <w:color w:val="000000"/>
          <w:sz w:val="24"/>
          <w:szCs w:val="24"/>
        </w:rPr>
        <w:t>Donating items you no longe</w:t>
      </w:r>
      <w:r w:rsidR="00F1702E" w:rsidRPr="00D66D02">
        <w:rPr>
          <w:rFonts w:ascii="Rockwell" w:hAnsi="Rockwell"/>
          <w:i/>
          <w:color w:val="000000"/>
          <w:sz w:val="24"/>
          <w:szCs w:val="24"/>
        </w:rPr>
        <w:t xml:space="preserve">r need and buying used products </w:t>
      </w:r>
      <w:r w:rsidRPr="00D66D02">
        <w:rPr>
          <w:rFonts w:ascii="Rockwell" w:hAnsi="Rockwell"/>
          <w:i/>
          <w:color w:val="000000"/>
          <w:sz w:val="24"/>
          <w:szCs w:val="24"/>
        </w:rPr>
        <w:t>keeps items out of the trash, reduces the resources needed to make new products,</w:t>
      </w:r>
      <w:r w:rsidR="00F1702E" w:rsidRPr="00D66D02">
        <w:rPr>
          <w:rFonts w:ascii="Rockwell" w:hAnsi="Rockwell"/>
          <w:i/>
          <w:color w:val="000000"/>
          <w:sz w:val="24"/>
          <w:szCs w:val="24"/>
        </w:rPr>
        <w:t xml:space="preserve"> </w:t>
      </w:r>
      <w:r w:rsidRPr="00D66D02">
        <w:rPr>
          <w:rFonts w:ascii="Rockwell" w:hAnsi="Rockwell"/>
          <w:i/>
          <w:color w:val="000000"/>
          <w:sz w:val="24"/>
          <w:szCs w:val="24"/>
        </w:rPr>
        <w:t>helps many charities raise funds and supports local businesses.</w:t>
      </w:r>
    </w:p>
    <w:p w:rsidR="00603E60" w:rsidRPr="00071C7B" w:rsidRDefault="00603E60" w:rsidP="00071C7B">
      <w:pPr>
        <w:pStyle w:val="NoSpacing"/>
        <w:rPr>
          <w:rFonts w:ascii="Gabriola" w:hAnsi="Gabriola" w:cs="Gabriola"/>
          <w:sz w:val="36"/>
          <w:szCs w:val="36"/>
        </w:rPr>
      </w:pPr>
      <w:r w:rsidRPr="00071C7B">
        <w:rPr>
          <w:rFonts w:ascii="Gabriola" w:hAnsi="Gabriola" w:cs="Gabriola"/>
          <w:b/>
          <w:color w:val="ED7D31" w:themeColor="accent2"/>
          <w:sz w:val="36"/>
          <w:szCs w:val="36"/>
        </w:rPr>
        <w:t>Pick-up</w:t>
      </w:r>
      <w:r w:rsidRPr="00071C7B">
        <w:rPr>
          <w:rFonts w:ascii="Gabriola" w:hAnsi="Gabriola" w:cs="Gabriola"/>
          <w:color w:val="ED7D31" w:themeColor="accent2"/>
          <w:sz w:val="36"/>
          <w:szCs w:val="36"/>
        </w:rPr>
        <w:t xml:space="preserve"> Options</w:t>
      </w:r>
    </w:p>
    <w:p w:rsidR="00502C60" w:rsidRPr="00D66D02" w:rsidRDefault="00603E60" w:rsidP="00071C7B">
      <w:pPr>
        <w:pStyle w:val="NoSpacing"/>
        <w:rPr>
          <w:rFonts w:ascii="Rockwell" w:hAnsi="Rockwell"/>
          <w:i/>
          <w:iCs/>
          <w:color w:val="000000"/>
          <w:sz w:val="24"/>
          <w:szCs w:val="24"/>
        </w:rPr>
      </w:pPr>
      <w:r w:rsidRPr="00D66D02">
        <w:rPr>
          <w:rFonts w:ascii="Rockwell" w:hAnsi="Rockwell"/>
          <w:i/>
          <w:iCs/>
          <w:color w:val="000000"/>
          <w:sz w:val="24"/>
          <w:szCs w:val="24"/>
        </w:rPr>
        <w:t xml:space="preserve">The following not-for-profit agencies will come to your home to pick up donated items.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Bridging, Inc., 952-888-1105, 201 W. 87th St., Bloomington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Courage Center, 952-881-1100, www.couragepickup.com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Disabled American Veterans, 651-487-2002, www.dav.org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Epilepsy Foundation of Minnesota, 800-779-0777, www.epilepsyfoundationmn.org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Salvation Army, 612-332-5855, www.salvationarmynorth.org </w:t>
      </w:r>
    </w:p>
    <w:p w:rsidR="00F72019" w:rsidRDefault="00603E60" w:rsidP="00071C7B">
      <w:pPr>
        <w:pStyle w:val="NoSpacing"/>
        <w:rPr>
          <w:rFonts w:ascii="Rockwell" w:hAnsi="Rockwell"/>
          <w:sz w:val="24"/>
          <w:szCs w:val="24"/>
        </w:rPr>
      </w:pPr>
      <w:r w:rsidRPr="00D66D02">
        <w:rPr>
          <w:rFonts w:ascii="Rockwell" w:hAnsi="Rockwell"/>
          <w:color w:val="000000"/>
          <w:sz w:val="24"/>
          <w:szCs w:val="24"/>
        </w:rPr>
        <w:t>Habitat for Humanity ReStore, 612-588-3820,</w:t>
      </w:r>
      <w:r w:rsidRPr="007760C4">
        <w:rPr>
          <w:rFonts w:ascii="Rockwell" w:hAnsi="Rockwell"/>
          <w:sz w:val="24"/>
          <w:szCs w:val="24"/>
        </w:rPr>
        <w:t xml:space="preserve"> </w:t>
      </w:r>
      <w:hyperlink r:id="rId23" w:history="1">
        <w:r w:rsidR="00D66D02" w:rsidRPr="007760C4">
          <w:rPr>
            <w:rStyle w:val="Hyperlink"/>
            <w:rFonts w:ascii="Rockwell" w:hAnsi="Rockwell"/>
            <w:color w:val="auto"/>
            <w:sz w:val="24"/>
            <w:szCs w:val="24"/>
            <w:u w:val="none"/>
          </w:rPr>
          <w:t>www.tchabitat.org</w:t>
        </w:r>
      </w:hyperlink>
    </w:p>
    <w:p w:rsidR="00F72019" w:rsidRPr="00D66D02" w:rsidRDefault="00F72019" w:rsidP="00071C7B">
      <w:pPr>
        <w:pStyle w:val="NoSpacing"/>
        <w:rPr>
          <w:rFonts w:ascii="Gabriola" w:hAnsi="Gabriola" w:cs="Gabriola"/>
          <w:color w:val="ED7D31" w:themeColor="accent2"/>
          <w:sz w:val="32"/>
          <w:szCs w:val="32"/>
        </w:rPr>
      </w:pPr>
      <w:r w:rsidRPr="00D66D02">
        <w:rPr>
          <w:rFonts w:ascii="Gabriola" w:hAnsi="Gabriola" w:cs="Gabriola"/>
          <w:color w:val="ED7D31" w:themeColor="accent2"/>
          <w:sz w:val="32"/>
          <w:szCs w:val="32"/>
        </w:rPr>
        <w:t xml:space="preserve">Where to </w:t>
      </w:r>
      <w:r w:rsidRPr="00D66D02">
        <w:rPr>
          <w:rFonts w:ascii="Gabriola" w:hAnsi="Gabriola" w:cs="Gabriola"/>
          <w:b/>
          <w:color w:val="ED7D31" w:themeColor="accent2"/>
          <w:sz w:val="32"/>
          <w:szCs w:val="32"/>
        </w:rPr>
        <w:t>Shop</w:t>
      </w:r>
      <w:r w:rsidRPr="00D66D02">
        <w:rPr>
          <w:rFonts w:ascii="Gabriola" w:hAnsi="Gabriola" w:cs="Gabriola"/>
          <w:color w:val="ED7D31" w:themeColor="accent2"/>
          <w:sz w:val="32"/>
          <w:szCs w:val="32"/>
        </w:rPr>
        <w:t xml:space="preserve"> </w:t>
      </w:r>
      <w:r w:rsidRPr="00D66D02">
        <w:rPr>
          <w:rFonts w:ascii="Gabriola" w:hAnsi="Gabriola" w:cs="Gabriola"/>
          <w:b/>
          <w:color w:val="ED7D31" w:themeColor="accent2"/>
          <w:sz w:val="32"/>
          <w:szCs w:val="32"/>
        </w:rPr>
        <w:t>Used</w:t>
      </w:r>
      <w:r w:rsidRPr="00D66D02">
        <w:rPr>
          <w:rFonts w:ascii="Gabriola" w:hAnsi="Gabriola" w:cs="Gabriola"/>
          <w:color w:val="ED7D31" w:themeColor="accent2"/>
          <w:sz w:val="32"/>
          <w:szCs w:val="32"/>
        </w:rPr>
        <w:t xml:space="preserve"> and </w:t>
      </w:r>
      <w:r w:rsidRPr="00D66D02">
        <w:rPr>
          <w:rFonts w:ascii="Gabriola" w:hAnsi="Gabriola" w:cs="Gabriola"/>
          <w:b/>
          <w:color w:val="ED7D31" w:themeColor="accent2"/>
          <w:sz w:val="32"/>
          <w:szCs w:val="32"/>
        </w:rPr>
        <w:t>Donate</w:t>
      </w:r>
    </w:p>
    <w:p w:rsidR="000A3D79" w:rsidRDefault="00F1702E" w:rsidP="00071C7B">
      <w:pPr>
        <w:pStyle w:val="NoSpacing"/>
        <w:rPr>
          <w:rFonts w:ascii="Rockwell" w:hAnsi="Rockwell"/>
          <w:i/>
          <w:iCs/>
          <w:sz w:val="24"/>
          <w:szCs w:val="24"/>
        </w:rPr>
      </w:pPr>
      <w:r w:rsidRPr="00D66D02">
        <w:rPr>
          <w:rFonts w:ascii="Rockwell" w:hAnsi="Rockwell"/>
          <w:i/>
          <w:iCs/>
          <w:sz w:val="24"/>
          <w:szCs w:val="24"/>
        </w:rPr>
        <w:t>This list is for educational purposed only and does not act as an endorsement of any business</w:t>
      </w:r>
      <w:r w:rsidR="009E5723" w:rsidRPr="00D66D02">
        <w:rPr>
          <w:rFonts w:ascii="Rockwell" w:hAnsi="Rockwell"/>
          <w:i/>
          <w:iCs/>
          <w:sz w:val="24"/>
          <w:szCs w:val="24"/>
        </w:rPr>
        <w:t>.</w:t>
      </w:r>
    </w:p>
    <w:p w:rsidR="000A3D79" w:rsidRPr="000A3D79" w:rsidRDefault="000A3D79" w:rsidP="00071C7B">
      <w:pPr>
        <w:pStyle w:val="NoSpacing"/>
        <w:rPr>
          <w:rFonts w:ascii="Rockwell" w:hAnsi="Rockwell"/>
          <w:color w:val="000000"/>
          <w:sz w:val="24"/>
          <w:szCs w:val="24"/>
        </w:rPr>
      </w:pPr>
      <w:bookmarkStart w:id="0" w:name="_GoBack"/>
      <w:r w:rsidRPr="000A3D79">
        <w:rPr>
          <w:rFonts w:ascii="Rockwell" w:hAnsi="Rockwell" w:cs="Arial"/>
          <w:color w:val="000000"/>
          <w:sz w:val="24"/>
          <w:szCs w:val="24"/>
          <w:shd w:val="clear" w:color="auto" w:fill="FFFFFF"/>
        </w:rPr>
        <w:t>Joseph’s Coat - 1107 West Seventh Street, St. Paul MN 55102 651 291-2472</w:t>
      </w:r>
    </w:p>
    <w:bookmarkEnd w:id="0"/>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Store/Victory Value 2020</w:t>
      </w:r>
      <w:r w:rsidR="00AD6B29" w:rsidRPr="00670EF0">
        <w:rPr>
          <w:rFonts w:ascii="Rockwell" w:hAnsi="Rockwell"/>
          <w:color w:val="000000"/>
          <w:sz w:val="24"/>
          <w:szCs w:val="24"/>
        </w:rPr>
        <w:t xml:space="preserve"> E. Hwy 13, Burnsville, MN</w:t>
      </w:r>
      <w:r w:rsidRPr="00670EF0">
        <w:rPr>
          <w:rFonts w:ascii="Rockwell" w:hAnsi="Rockwell"/>
          <w:color w:val="000000"/>
          <w:sz w:val="24"/>
          <w:szCs w:val="24"/>
        </w:rPr>
        <w:t xml:space="preserve"> 952-890-8222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Clothes Closet and More 301 E</w:t>
      </w:r>
      <w:r w:rsidR="00AD6B29" w:rsidRPr="00670EF0">
        <w:rPr>
          <w:rFonts w:ascii="Rockwell" w:hAnsi="Rockwell"/>
          <w:color w:val="000000"/>
          <w:sz w:val="24"/>
          <w:szCs w:val="24"/>
        </w:rPr>
        <w:t>. Second St., Hastings, MN</w:t>
      </w:r>
      <w:r w:rsidRPr="00670EF0">
        <w:rPr>
          <w:rFonts w:ascii="Rockwell" w:hAnsi="Rockwell"/>
          <w:color w:val="000000"/>
          <w:sz w:val="24"/>
          <w:szCs w:val="24"/>
        </w:rPr>
        <w:t xml:space="preserve"> 651-437-7134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Disabled American Veterans Donation Drop Box at Rosemount American Legion 14590 W.</w:t>
      </w:r>
      <w:r w:rsidR="00AD6B29" w:rsidRPr="00670EF0">
        <w:rPr>
          <w:rFonts w:ascii="Rockwell" w:hAnsi="Rockwell"/>
          <w:color w:val="000000"/>
          <w:sz w:val="24"/>
          <w:szCs w:val="24"/>
        </w:rPr>
        <w:t xml:space="preserve"> Burma Ave., Rosemount, MN</w:t>
      </w:r>
      <w:r w:rsidRPr="00670EF0">
        <w:rPr>
          <w:rFonts w:ascii="Rockwell" w:hAnsi="Rockwell"/>
          <w:color w:val="000000"/>
          <w:sz w:val="24"/>
          <w:szCs w:val="24"/>
        </w:rPr>
        <w:t xml:space="preserve">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Earth Thrift 6555 Cahill Ave., Inver Grove Heights, MN 651-457-5004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Garage Sale Outlet 20730 Holyoke Ave., Lakeville, MN 55044 952-807-1515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Goodwill Industries Thrift Store 7320 1</w:t>
      </w:r>
      <w:r w:rsidR="00AD6B29" w:rsidRPr="00670EF0">
        <w:rPr>
          <w:rFonts w:ascii="Rockwell" w:hAnsi="Rockwell"/>
          <w:color w:val="000000"/>
          <w:sz w:val="24"/>
          <w:szCs w:val="24"/>
        </w:rPr>
        <w:t xml:space="preserve">53rd St., Apple Valley, MN 952-952-4410, </w:t>
      </w:r>
      <w:r w:rsidR="00FA714A" w:rsidRPr="00670EF0">
        <w:rPr>
          <w:rFonts w:ascii="Rockwell" w:hAnsi="Rockwell"/>
          <w:color w:val="000000"/>
          <w:sz w:val="24"/>
          <w:szCs w:val="24"/>
        </w:rPr>
        <w:t xml:space="preserve"> </w:t>
      </w:r>
      <w:r w:rsidRPr="00670EF0">
        <w:rPr>
          <w:rFonts w:ascii="Rockwell" w:hAnsi="Rockwell"/>
          <w:color w:val="000000"/>
          <w:sz w:val="24"/>
          <w:szCs w:val="24"/>
        </w:rPr>
        <w:t>1247 N</w:t>
      </w:r>
      <w:r w:rsidR="00AD6B29" w:rsidRPr="00670EF0">
        <w:rPr>
          <w:rFonts w:ascii="Rockwell" w:hAnsi="Rockwell"/>
          <w:color w:val="000000"/>
          <w:sz w:val="24"/>
          <w:szCs w:val="24"/>
        </w:rPr>
        <w:t>orthwood Parkway, Eagan, MN</w:t>
      </w:r>
      <w:r w:rsidRPr="00670EF0">
        <w:rPr>
          <w:rFonts w:ascii="Rockwell" w:hAnsi="Rockwell"/>
          <w:color w:val="000000"/>
          <w:sz w:val="24"/>
          <w:szCs w:val="24"/>
        </w:rPr>
        <w:t xml:space="preserve"> 651-994-7907</w:t>
      </w:r>
      <w:r w:rsidR="00AD6B29" w:rsidRPr="00670EF0">
        <w:rPr>
          <w:rFonts w:ascii="Rockwell" w:hAnsi="Rockwell"/>
          <w:color w:val="000000"/>
          <w:sz w:val="24"/>
          <w:szCs w:val="24"/>
        </w:rPr>
        <w:t xml:space="preserve">, </w:t>
      </w:r>
      <w:r w:rsidR="00FA714A" w:rsidRPr="00670EF0">
        <w:rPr>
          <w:rFonts w:ascii="Rockwell" w:hAnsi="Rockwell"/>
          <w:color w:val="000000"/>
          <w:sz w:val="24"/>
          <w:szCs w:val="24"/>
        </w:rPr>
        <w:t xml:space="preserve"> </w:t>
      </w:r>
      <w:r w:rsidRPr="00670EF0">
        <w:rPr>
          <w:rFonts w:ascii="Rockwell" w:hAnsi="Rockwell"/>
          <w:color w:val="000000"/>
          <w:sz w:val="24"/>
          <w:szCs w:val="24"/>
        </w:rPr>
        <w:t>1355 S. F</w:t>
      </w:r>
      <w:r w:rsidR="00AD6B29" w:rsidRPr="00670EF0">
        <w:rPr>
          <w:rFonts w:ascii="Rockwell" w:hAnsi="Rockwell"/>
          <w:color w:val="000000"/>
          <w:sz w:val="24"/>
          <w:szCs w:val="24"/>
        </w:rPr>
        <w:t>rontage Road, Hastings, MN</w:t>
      </w:r>
      <w:r w:rsidRPr="00670EF0">
        <w:rPr>
          <w:rFonts w:ascii="Rockwell" w:hAnsi="Rockwell"/>
          <w:color w:val="000000"/>
          <w:sz w:val="24"/>
          <w:szCs w:val="24"/>
        </w:rPr>
        <w:t xml:space="preserve"> 651-437-1223</w:t>
      </w:r>
      <w:r w:rsidR="00AD6B29" w:rsidRPr="00670EF0">
        <w:rPr>
          <w:rFonts w:ascii="Rockwell" w:hAnsi="Rockwell"/>
          <w:color w:val="000000"/>
          <w:sz w:val="24"/>
          <w:szCs w:val="24"/>
        </w:rPr>
        <w:t>,</w:t>
      </w:r>
      <w:r w:rsidR="00FA714A" w:rsidRPr="00670EF0">
        <w:rPr>
          <w:rFonts w:ascii="Rockwell" w:hAnsi="Rockwell"/>
          <w:color w:val="000000"/>
          <w:sz w:val="24"/>
          <w:szCs w:val="24"/>
        </w:rPr>
        <w:t xml:space="preserve"> </w:t>
      </w:r>
      <w:r w:rsidR="00AD6B29" w:rsidRPr="00670EF0">
        <w:rPr>
          <w:rFonts w:ascii="Rockwell" w:hAnsi="Rockwell"/>
          <w:color w:val="000000"/>
          <w:sz w:val="24"/>
          <w:szCs w:val="24"/>
        </w:rPr>
        <w:t xml:space="preserve"> </w:t>
      </w:r>
      <w:r w:rsidRPr="00670EF0">
        <w:rPr>
          <w:rFonts w:ascii="Rockwell" w:hAnsi="Rockwell"/>
          <w:color w:val="000000"/>
          <w:sz w:val="24"/>
          <w:szCs w:val="24"/>
        </w:rPr>
        <w:t>17625 K</w:t>
      </w:r>
      <w:r w:rsidR="00AD6B29" w:rsidRPr="00670EF0">
        <w:rPr>
          <w:rFonts w:ascii="Rockwell" w:hAnsi="Rockwell"/>
          <w:color w:val="000000"/>
          <w:sz w:val="24"/>
          <w:szCs w:val="24"/>
        </w:rPr>
        <w:t xml:space="preserve">enrick Ave., Lakeville, MN 952-435-7050,  </w:t>
      </w:r>
      <w:r w:rsidRPr="00670EF0">
        <w:rPr>
          <w:rFonts w:ascii="Rockwell" w:hAnsi="Rockwell"/>
          <w:color w:val="000000"/>
          <w:sz w:val="24"/>
          <w:szCs w:val="24"/>
        </w:rPr>
        <w:t>1361 S. Rob</w:t>
      </w:r>
      <w:r w:rsidR="00AD6B29" w:rsidRPr="00670EF0">
        <w:rPr>
          <w:rFonts w:ascii="Rockwell" w:hAnsi="Rockwell"/>
          <w:color w:val="000000"/>
          <w:sz w:val="24"/>
          <w:szCs w:val="24"/>
        </w:rPr>
        <w:t>ert St., West St. Paul, MN</w:t>
      </w:r>
      <w:r w:rsidRPr="00670EF0">
        <w:rPr>
          <w:rFonts w:ascii="Rockwell" w:hAnsi="Rockwell"/>
          <w:color w:val="000000"/>
          <w:sz w:val="24"/>
          <w:szCs w:val="24"/>
        </w:rPr>
        <w:t xml:space="preserve"> 651-451-2014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Neighbors Inc. – Clothes Closet 222 W. Grand Ave., South </w:t>
      </w:r>
      <w:r w:rsidR="00AD6B29" w:rsidRPr="00670EF0">
        <w:rPr>
          <w:rFonts w:ascii="Rockwell" w:hAnsi="Rockwell"/>
          <w:color w:val="000000"/>
          <w:sz w:val="24"/>
          <w:szCs w:val="24"/>
        </w:rPr>
        <w:t>St. Paul, MN</w:t>
      </w:r>
      <w:r w:rsidRPr="00670EF0">
        <w:rPr>
          <w:rFonts w:ascii="Rockwell" w:hAnsi="Rockwell"/>
          <w:color w:val="000000"/>
          <w:sz w:val="24"/>
          <w:szCs w:val="24"/>
        </w:rPr>
        <w:t xml:space="preserve"> 651-455-1508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Rivertown Treasures 301 S</w:t>
      </w:r>
      <w:r w:rsidR="00AD6B29" w:rsidRPr="00670EF0">
        <w:rPr>
          <w:rFonts w:ascii="Rockwell" w:hAnsi="Rockwell"/>
          <w:color w:val="000000"/>
          <w:sz w:val="24"/>
          <w:szCs w:val="24"/>
        </w:rPr>
        <w:t>econd St. E., Hastings, MN</w:t>
      </w:r>
      <w:r w:rsidRPr="00670EF0">
        <w:rPr>
          <w:rFonts w:ascii="Rockwell" w:hAnsi="Rockwell"/>
          <w:color w:val="000000"/>
          <w:sz w:val="24"/>
          <w:szCs w:val="24"/>
        </w:rPr>
        <w:t xml:space="preserve"> 651-438-3863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Razberry Beret Thrift Store 915 S. </w:t>
      </w:r>
      <w:r w:rsidR="00AD6B29" w:rsidRPr="00670EF0">
        <w:rPr>
          <w:rFonts w:ascii="Rockwell" w:hAnsi="Rockwell"/>
          <w:color w:val="000000"/>
          <w:sz w:val="24"/>
          <w:szCs w:val="24"/>
        </w:rPr>
        <w:t>Eighth St., Farmington, MN</w:t>
      </w:r>
      <w:r w:rsidRPr="00670EF0">
        <w:rPr>
          <w:rFonts w:ascii="Rockwell" w:hAnsi="Rockwell"/>
          <w:color w:val="000000"/>
          <w:sz w:val="24"/>
          <w:szCs w:val="24"/>
        </w:rPr>
        <w:t xml:space="preserve"> 651-260-3614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The Salvation Army Family Thrift Store 14101 Irving Ave., Burnsville,</w:t>
      </w:r>
      <w:r w:rsidR="00AD6B29" w:rsidRPr="00670EF0">
        <w:rPr>
          <w:rFonts w:ascii="Rockwell" w:hAnsi="Rockwell"/>
          <w:color w:val="000000"/>
          <w:sz w:val="24"/>
          <w:szCs w:val="24"/>
        </w:rPr>
        <w:t xml:space="preserve"> MN 952-435-7462, </w:t>
      </w:r>
      <w:r w:rsidR="00FA714A" w:rsidRPr="00670EF0">
        <w:rPr>
          <w:rFonts w:ascii="Rockwell" w:hAnsi="Rockwell"/>
          <w:color w:val="000000"/>
          <w:sz w:val="24"/>
          <w:szCs w:val="24"/>
        </w:rPr>
        <w:t xml:space="preserve"> </w:t>
      </w:r>
      <w:r w:rsidRPr="00670EF0">
        <w:rPr>
          <w:rFonts w:ascii="Rockwell" w:hAnsi="Rockwell"/>
          <w:color w:val="000000"/>
          <w:sz w:val="24"/>
          <w:szCs w:val="24"/>
        </w:rPr>
        <w:t>1110 Ve</w:t>
      </w:r>
      <w:r w:rsidR="00AD6B29" w:rsidRPr="00670EF0">
        <w:rPr>
          <w:rFonts w:ascii="Rockwell" w:hAnsi="Rockwell"/>
          <w:color w:val="000000"/>
          <w:sz w:val="24"/>
          <w:szCs w:val="24"/>
        </w:rPr>
        <w:t xml:space="preserve">rmillion St., Hastings, MN </w:t>
      </w:r>
      <w:r w:rsidR="00FA714A" w:rsidRPr="00670EF0">
        <w:rPr>
          <w:rFonts w:ascii="Rockwell" w:hAnsi="Rockwell"/>
          <w:color w:val="000000"/>
          <w:sz w:val="24"/>
          <w:szCs w:val="24"/>
        </w:rPr>
        <w:t xml:space="preserve">651-319-0329,  </w:t>
      </w:r>
      <w:r w:rsidRPr="00670EF0">
        <w:rPr>
          <w:rFonts w:ascii="Rockwell" w:hAnsi="Rockwell"/>
          <w:color w:val="000000"/>
          <w:sz w:val="24"/>
          <w:szCs w:val="24"/>
        </w:rPr>
        <w:t>Drop-box: U-haul, 1630</w:t>
      </w:r>
      <w:r w:rsidR="00AD6B29" w:rsidRPr="00670EF0">
        <w:rPr>
          <w:rFonts w:ascii="Rockwell" w:hAnsi="Rockwell"/>
          <w:color w:val="000000"/>
          <w:sz w:val="24"/>
          <w:szCs w:val="24"/>
        </w:rPr>
        <w:t xml:space="preserve"> W. Hwy 13, Burnsville, MN, </w:t>
      </w:r>
      <w:r w:rsidR="00FA714A" w:rsidRPr="00670EF0">
        <w:rPr>
          <w:rFonts w:ascii="Rockwell" w:hAnsi="Rockwell"/>
          <w:color w:val="000000"/>
          <w:sz w:val="24"/>
          <w:szCs w:val="24"/>
        </w:rPr>
        <w:t xml:space="preserve"> </w:t>
      </w:r>
      <w:r w:rsidR="00AD6B29" w:rsidRPr="00670EF0">
        <w:rPr>
          <w:rFonts w:ascii="Rockwell" w:hAnsi="Rockwell"/>
          <w:color w:val="000000"/>
          <w:sz w:val="24"/>
          <w:szCs w:val="24"/>
        </w:rPr>
        <w:t xml:space="preserve"> </w:t>
      </w:r>
      <w:r w:rsidRPr="00670EF0">
        <w:rPr>
          <w:rFonts w:ascii="Rockwell" w:hAnsi="Rockwell"/>
          <w:color w:val="000000"/>
          <w:sz w:val="24"/>
          <w:szCs w:val="24"/>
        </w:rPr>
        <w:t>U-haul: 6895 W. 1</w:t>
      </w:r>
      <w:r w:rsidR="00AD6B29" w:rsidRPr="00670EF0">
        <w:rPr>
          <w:rFonts w:ascii="Rockwell" w:hAnsi="Rockwell"/>
          <w:color w:val="000000"/>
          <w:sz w:val="24"/>
          <w:szCs w:val="24"/>
        </w:rPr>
        <w:t xml:space="preserve">51st St., Apple Valley, MN, </w:t>
      </w:r>
      <w:r w:rsidRPr="00670EF0">
        <w:rPr>
          <w:rFonts w:ascii="Rockwell" w:hAnsi="Rockwell"/>
          <w:color w:val="000000"/>
          <w:sz w:val="24"/>
          <w:szCs w:val="24"/>
        </w:rPr>
        <w:t>Menard’s, 1445 S. Rob</w:t>
      </w:r>
      <w:r w:rsidR="00FA714A" w:rsidRPr="00670EF0">
        <w:rPr>
          <w:rFonts w:ascii="Rockwell" w:hAnsi="Rockwell"/>
          <w:color w:val="000000"/>
          <w:sz w:val="24"/>
          <w:szCs w:val="24"/>
        </w:rPr>
        <w:t xml:space="preserve">ert St., West St. Paul, MN,  </w:t>
      </w:r>
      <w:r w:rsidRPr="00670EF0">
        <w:rPr>
          <w:rFonts w:ascii="Rockwell" w:hAnsi="Rockwell"/>
          <w:color w:val="000000"/>
          <w:sz w:val="24"/>
          <w:szCs w:val="24"/>
        </w:rPr>
        <w:t>Grace Nazarene Church, 950 Blaine Ave. E</w:t>
      </w:r>
      <w:r w:rsidR="00AD6B29" w:rsidRPr="00670EF0">
        <w:rPr>
          <w:rFonts w:ascii="Rockwell" w:hAnsi="Rockwell"/>
          <w:color w:val="000000"/>
          <w:sz w:val="24"/>
          <w:szCs w:val="24"/>
        </w:rPr>
        <w:t xml:space="preserve">., Inver Grove Heights, MN </w:t>
      </w:r>
      <w:r w:rsidRPr="00670EF0">
        <w:rPr>
          <w:rFonts w:ascii="Rockwell" w:hAnsi="Rockwell"/>
          <w:color w:val="000000"/>
          <w:sz w:val="24"/>
          <w:szCs w:val="24"/>
        </w:rPr>
        <w:t xml:space="preserve">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Savers 7608 W. 1</w:t>
      </w:r>
      <w:r w:rsidR="00AD6B29" w:rsidRPr="00670EF0">
        <w:rPr>
          <w:rFonts w:ascii="Rockwell" w:hAnsi="Rockwell"/>
          <w:color w:val="000000"/>
          <w:sz w:val="24"/>
          <w:szCs w:val="24"/>
        </w:rPr>
        <w:t xml:space="preserve">50th St., Apple Valley, MN </w:t>
      </w:r>
      <w:r w:rsidRPr="00670EF0">
        <w:rPr>
          <w:rFonts w:ascii="Rockwell" w:hAnsi="Rockwell"/>
          <w:color w:val="000000"/>
          <w:sz w:val="24"/>
          <w:szCs w:val="24"/>
        </w:rPr>
        <w:t xml:space="preserve">952-432-7263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Shidor - The Second Hand Store 408</w:t>
      </w:r>
      <w:r w:rsidR="00AD6B29" w:rsidRPr="00670EF0">
        <w:rPr>
          <w:rFonts w:ascii="Rockwell" w:hAnsi="Rockwell"/>
          <w:color w:val="000000"/>
          <w:sz w:val="24"/>
          <w:szCs w:val="24"/>
        </w:rPr>
        <w:t xml:space="preserve"> Third St., Farmington, MN</w:t>
      </w:r>
      <w:r w:rsidRPr="00670EF0">
        <w:rPr>
          <w:rFonts w:ascii="Rockwell" w:hAnsi="Rockwell"/>
          <w:color w:val="000000"/>
          <w:sz w:val="24"/>
          <w:szCs w:val="24"/>
        </w:rPr>
        <w:t xml:space="preserve"> 612-298-5241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Unique Thrift Store 14308 Burnhaven Drive, Burnsville,</w:t>
      </w:r>
      <w:r w:rsidR="00AD6B29" w:rsidRPr="00670EF0">
        <w:rPr>
          <w:rFonts w:ascii="Rockwell" w:hAnsi="Rockwell"/>
          <w:color w:val="000000"/>
          <w:sz w:val="24"/>
          <w:szCs w:val="24"/>
        </w:rPr>
        <w:t xml:space="preserve"> MN</w:t>
      </w:r>
      <w:r w:rsidRPr="00670EF0">
        <w:rPr>
          <w:rFonts w:ascii="Rockwell" w:hAnsi="Rockwell"/>
          <w:color w:val="000000"/>
          <w:sz w:val="24"/>
          <w:szCs w:val="24"/>
        </w:rPr>
        <w:t xml:space="preserve"> 952-898-0988 </w:t>
      </w:r>
    </w:p>
    <w:p w:rsidR="00F1702E" w:rsidRDefault="00F1702E" w:rsidP="00071C7B">
      <w:pPr>
        <w:pStyle w:val="NoSpacing"/>
        <w:rPr>
          <w:rFonts w:ascii="Rockwell" w:hAnsi="Rockwell"/>
          <w:color w:val="000000"/>
          <w:sz w:val="24"/>
          <w:szCs w:val="24"/>
        </w:rPr>
      </w:pPr>
      <w:r w:rsidRPr="00670EF0">
        <w:rPr>
          <w:rFonts w:ascii="Rockwell" w:hAnsi="Rockwell"/>
          <w:color w:val="000000"/>
          <w:sz w:val="24"/>
          <w:szCs w:val="24"/>
        </w:rPr>
        <w:t>Valley Thrift 14859 Gran</w:t>
      </w:r>
      <w:r w:rsidR="00AD6B29" w:rsidRPr="00670EF0">
        <w:rPr>
          <w:rFonts w:ascii="Rockwell" w:hAnsi="Rockwell"/>
          <w:color w:val="000000"/>
          <w:sz w:val="24"/>
          <w:szCs w:val="24"/>
        </w:rPr>
        <w:t>ada Ave., Apple Valley, MN</w:t>
      </w:r>
      <w:r w:rsidRPr="00670EF0">
        <w:rPr>
          <w:rFonts w:ascii="Rockwell" w:hAnsi="Rockwell"/>
          <w:color w:val="000000"/>
          <w:sz w:val="24"/>
          <w:szCs w:val="24"/>
        </w:rPr>
        <w:t xml:space="preserve"> 952-431-1001 </w:t>
      </w:r>
    </w:p>
    <w:p w:rsidR="00670EF0" w:rsidRDefault="00670EF0" w:rsidP="00071C7B">
      <w:pPr>
        <w:pStyle w:val="NoSpacing"/>
        <w:rPr>
          <w:rFonts w:ascii="Rockwell" w:hAnsi="Rockwell"/>
          <w:color w:val="000000"/>
          <w:sz w:val="24"/>
          <w:szCs w:val="24"/>
        </w:rPr>
      </w:pPr>
    </w:p>
    <w:p w:rsidR="00072A98" w:rsidRPr="00072A98" w:rsidRDefault="00FA714A" w:rsidP="000A3D79">
      <w:pPr>
        <w:pStyle w:val="NoSpacing"/>
        <w:rPr>
          <w:rFonts w:ascii="Arial" w:hAnsi="Arial" w:cs="Arial"/>
        </w:rPr>
      </w:pPr>
      <w:r w:rsidRPr="00071C7B">
        <w:rPr>
          <w:color w:val="000000"/>
        </w:rPr>
        <w:lastRenderedPageBreak/>
        <w:t xml:space="preserve"> </w:t>
      </w:r>
      <w:r w:rsidR="000D1E1C">
        <w:rPr>
          <w:noProof/>
        </w:rPr>
        <w:drawing>
          <wp:anchor distT="0" distB="0" distL="114300" distR="114300" simplePos="0" relativeHeight="251674624" behindDoc="0" locked="0" layoutInCell="1" allowOverlap="1" wp14:anchorId="584E7903" wp14:editId="55854D8B">
            <wp:simplePos x="0" y="0"/>
            <wp:positionH relativeFrom="column">
              <wp:posOffset>46355</wp:posOffset>
            </wp:positionH>
            <wp:positionV relativeFrom="paragraph">
              <wp:posOffset>3175</wp:posOffset>
            </wp:positionV>
            <wp:extent cx="2072640" cy="1295400"/>
            <wp:effectExtent l="0" t="0" r="3810" b="0"/>
            <wp:wrapSquare wrapText="bothSides"/>
            <wp:docPr id="20" name="Picture 20" descr="http://www.hdwallpapersmall.com/wp-content/uploads/2014/07/autumn-leaves-picture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dwallpapersmall.com/wp-content/uploads/2014/07/autumn-leaves-pictures-h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6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1C" w:rsidRPr="000D1E1C">
        <w:rPr>
          <w:rFonts w:ascii="Arial" w:hAnsi="Arial" w:cs="Arial"/>
          <w:color w:val="833C0B" w:themeColor="accent2" w:themeShade="80"/>
          <w:sz w:val="36"/>
          <w:szCs w:val="36"/>
        </w:rPr>
        <w:t>Autumn Leaves</w:t>
      </w:r>
      <w:r w:rsidR="000D1E1C" w:rsidRPr="000D1E1C">
        <w:rPr>
          <w:noProof/>
        </w:rPr>
        <w:t xml:space="preserve"> </w:t>
      </w:r>
      <w:r w:rsidR="00D527E4">
        <w:rPr>
          <w:noProof/>
        </w:rPr>
        <w:t xml:space="preserve">  </w:t>
      </w:r>
      <w:r w:rsidR="00072A98" w:rsidRPr="00072A98">
        <w:rPr>
          <w:rFonts w:ascii="Arial" w:hAnsi="Arial" w:cs="Arial"/>
        </w:rPr>
        <w:t>Wherever leaves fall, they decompose and restock the soil with nutrients and organic matter.</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But when there is no soil to land on—such as on a street or sidewalk—the leaves and all their decomposing bits wash down the street and into the storm drain. They go directly into lakes and rivers where the nutrients will feed unwanted algae growth next summer. In addition to a major "ick" factor, this algae is a problem because when it dies and decomposes at the bottom of the lake it uses up oxygen that fish and native plants need. In the Mississippi River-Twin Cities watershed </w:t>
      </w:r>
      <w:hyperlink r:id="rId25" w:history="1">
        <w:r w:rsidRPr="00072A98">
          <w:rPr>
            <w:rFonts w:ascii="Arial" w:hAnsi="Arial" w:cs="Arial"/>
            <w:sz w:val="22"/>
            <w:szCs w:val="22"/>
          </w:rPr>
          <w:t>87 of the 180 lakes studied</w:t>
        </w:r>
      </w:hyperlink>
      <w:r w:rsidRPr="00072A98">
        <w:rPr>
          <w:rFonts w:ascii="Arial" w:hAnsi="Arial" w:cs="Arial"/>
          <w:sz w:val="22"/>
          <w:szCs w:val="22"/>
        </w:rPr>
        <w:t> didn't meet water quality standards because of excess nutrients—that's about half the lakes! And leaves are a major source of the problem. Depending on the lake, leaves might account for </w:t>
      </w:r>
      <w:hyperlink r:id="rId26" w:history="1">
        <w:r w:rsidRPr="00072A98">
          <w:rPr>
            <w:rFonts w:ascii="Arial" w:hAnsi="Arial" w:cs="Arial"/>
            <w:sz w:val="22"/>
            <w:szCs w:val="22"/>
          </w:rPr>
          <w:t>60% of the excess nutrients in these lakes</w:t>
        </w:r>
      </w:hyperlink>
      <w:r w:rsidRPr="00072A98">
        <w:rPr>
          <w:rFonts w:ascii="Arial" w:hAnsi="Arial" w:cs="Arial"/>
          <w:sz w:val="22"/>
          <w:szCs w:val="22"/>
        </w:rPr>
        <w:t>.</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Don't "leaf" it up to someone else to solve this problem! Here's what to do with your autumn leaves so that they nourish the soil and not unwanted algae.</w:t>
      </w:r>
    </w:p>
    <w:p w:rsidR="00072A98" w:rsidRPr="00072A98" w:rsidRDefault="00072A98" w:rsidP="00072A98">
      <w:pPr>
        <w:shd w:val="clear" w:color="auto" w:fill="FFFFFF"/>
        <w:outlineLvl w:val="2"/>
        <w:rPr>
          <w:rFonts w:ascii="Arial" w:hAnsi="Arial" w:cs="Arial"/>
          <w:b/>
          <w:bCs/>
          <w:sz w:val="22"/>
          <w:szCs w:val="22"/>
        </w:rPr>
      </w:pPr>
      <w:r w:rsidRPr="00072A98">
        <w:rPr>
          <w:rFonts w:ascii="Arial" w:hAnsi="Arial" w:cs="Arial"/>
          <w:b/>
          <w:bCs/>
          <w:sz w:val="22"/>
          <w:szCs w:val="22"/>
        </w:rPr>
        <w:t>Rake the leaves that have accumulated along your curb, sidewalk, and alley</w:t>
      </w:r>
    </w:p>
    <w:p w:rsidR="00072A98" w:rsidRPr="00072A98" w:rsidRDefault="00D527E4" w:rsidP="00072A98">
      <w:pPr>
        <w:shd w:val="clear" w:color="auto" w:fill="FFFFFF"/>
        <w:spacing w:after="240"/>
        <w:rPr>
          <w:rFonts w:ascii="Arial" w:hAnsi="Arial" w:cs="Arial"/>
          <w:sz w:val="22"/>
          <w:szCs w:val="22"/>
        </w:rPr>
      </w:pPr>
      <w:r>
        <w:rPr>
          <w:noProof/>
        </w:rPr>
        <w:drawing>
          <wp:anchor distT="0" distB="0" distL="114300" distR="114300" simplePos="0" relativeHeight="251675648" behindDoc="0" locked="0" layoutInCell="1" allowOverlap="1" wp14:anchorId="13426BAB" wp14:editId="76293BF6">
            <wp:simplePos x="0" y="0"/>
            <wp:positionH relativeFrom="column">
              <wp:posOffset>5483588</wp:posOffset>
            </wp:positionH>
            <wp:positionV relativeFrom="paragraph">
              <wp:posOffset>1004570</wp:posOffset>
            </wp:positionV>
            <wp:extent cx="1262380" cy="840740"/>
            <wp:effectExtent l="0" t="0" r="0" b="0"/>
            <wp:wrapSquare wrapText="bothSides"/>
            <wp:docPr id="21" name="Picture 21" descr="http://www.thisland.illinois.edu/57ways/images/3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island.illinois.edu/57ways/images/33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238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98" w:rsidRPr="00072A98">
        <w:rPr>
          <w:rFonts w:ascii="Arial" w:hAnsi="Arial" w:cs="Arial"/>
          <w:sz w:val="22"/>
          <w:szCs w:val="22"/>
        </w:rPr>
        <w:t xml:space="preserve">Several times during the fall, rake up the leaves that have accumulated along your curb and sidewalk. Street sweeping in late fall helps keep a lot of leaves from entering the water. If your city doesn't already do this, encourage them to start! By the time the street sweepers drive by, however, lots of decomposition and several rain storms may have occurred. You can help by raking 1-2 additional times. If you work with youth or community groups, consider organizing a community </w:t>
      </w:r>
      <w:r w:rsidR="007760C4" w:rsidRPr="00072A98">
        <w:rPr>
          <w:rFonts w:ascii="Arial" w:hAnsi="Arial" w:cs="Arial"/>
          <w:sz w:val="22"/>
          <w:szCs w:val="22"/>
        </w:rPr>
        <w:t>clean-up</w:t>
      </w:r>
      <w:r w:rsidR="00072A98" w:rsidRPr="00072A98">
        <w:rPr>
          <w:rFonts w:ascii="Arial" w:hAnsi="Arial" w:cs="Arial"/>
          <w:sz w:val="22"/>
          <w:szCs w:val="22"/>
        </w:rPr>
        <w:t xml:space="preserve"> for water quality to do this for others. Never rake leaves into the street, even when you know the street sweeper is coming.</w:t>
      </w:r>
    </w:p>
    <w:p w:rsidR="00072A98" w:rsidRPr="00072A98" w:rsidRDefault="00072A98" w:rsidP="00D527E4">
      <w:pPr>
        <w:rPr>
          <w:rFonts w:ascii="Arial" w:hAnsi="Arial" w:cs="Arial"/>
          <w:b/>
          <w:bCs/>
          <w:sz w:val="22"/>
          <w:szCs w:val="22"/>
        </w:rPr>
      </w:pPr>
      <w:r w:rsidRPr="00072A98">
        <w:rPr>
          <w:rFonts w:ascii="Arial" w:hAnsi="Arial" w:cs="Arial"/>
          <w:b/>
          <w:bCs/>
          <w:sz w:val="22"/>
          <w:szCs w:val="22"/>
        </w:rPr>
        <w:t>Never trash or burn your leaves</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Don't add leaves to the regular trash (</w:t>
      </w:r>
      <w:r w:rsidR="007760C4" w:rsidRPr="00072A98">
        <w:rPr>
          <w:rFonts w:ascii="Arial" w:hAnsi="Arial" w:cs="Arial"/>
          <w:sz w:val="22"/>
          <w:szCs w:val="22"/>
        </w:rPr>
        <w:t>its</w:t>
      </w:r>
      <w:r w:rsidRPr="00072A98">
        <w:rPr>
          <w:rFonts w:ascii="Arial" w:hAnsi="Arial" w:cs="Arial"/>
          <w:sz w:val="22"/>
          <w:szCs w:val="22"/>
        </w:rPr>
        <w:t xml:space="preserve"> illegal!) and don't burn them. Burning leaves releases large amounts of</w:t>
      </w:r>
      <w:r w:rsidR="00D527E4" w:rsidRPr="00D527E4">
        <w:rPr>
          <w:noProof/>
        </w:rPr>
        <w:t xml:space="preserve"> </w:t>
      </w:r>
      <w:r w:rsidRPr="00072A98">
        <w:rPr>
          <w:rFonts w:ascii="Arial" w:hAnsi="Arial" w:cs="Arial"/>
          <w:sz w:val="22"/>
          <w:szCs w:val="22"/>
        </w:rPr>
        <w:t>air pollution. These pollutants can cause breathing problems for sensitive groups and lead to long-term health effects for all of us.</w:t>
      </w:r>
    </w:p>
    <w:p w:rsidR="00072A98" w:rsidRPr="00072A98" w:rsidRDefault="00072A98" w:rsidP="000D1E1C">
      <w:pPr>
        <w:shd w:val="clear" w:color="auto" w:fill="FFFFFF"/>
        <w:outlineLvl w:val="2"/>
        <w:rPr>
          <w:rFonts w:ascii="Arial" w:hAnsi="Arial" w:cs="Arial"/>
          <w:b/>
          <w:bCs/>
          <w:sz w:val="22"/>
          <w:szCs w:val="22"/>
        </w:rPr>
      </w:pPr>
      <w:r w:rsidRPr="00072A98">
        <w:rPr>
          <w:rFonts w:ascii="Arial" w:hAnsi="Arial" w:cs="Arial"/>
          <w:b/>
          <w:bCs/>
          <w:sz w:val="22"/>
          <w:szCs w:val="22"/>
        </w:rPr>
        <w:t>Put leaves in your backyard compost pile</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One of the best ways to use leaves (from the street or the yard) is to compost them in your backyard. Learn how to </w:t>
      </w:r>
      <w:hyperlink r:id="rId28" w:history="1">
        <w:r w:rsidRPr="00072A98">
          <w:rPr>
            <w:rFonts w:ascii="Arial" w:hAnsi="Arial" w:cs="Arial"/>
            <w:sz w:val="22"/>
            <w:szCs w:val="22"/>
          </w:rPr>
          <w:t>compost in your backyard.</w:t>
        </w:r>
      </w:hyperlink>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b/>
          <w:bCs/>
          <w:sz w:val="22"/>
          <w:szCs w:val="22"/>
        </w:rPr>
        <w:t>Tip</w:t>
      </w:r>
      <w:r w:rsidRPr="00072A98">
        <w:rPr>
          <w:rFonts w:ascii="Arial" w:hAnsi="Arial" w:cs="Arial"/>
          <w:sz w:val="22"/>
          <w:szCs w:val="22"/>
        </w:rPr>
        <w:t>: If your bin isn't big enough to accommodate all your leaves, put early and late season leaves in the bin, then on your main raking weekend bring the rest to a compost or yard waste drop-site. If you have room, also bag up and store some dry leaves to use a carbon source ("browns") in your compost pile during the coming year.</w:t>
      </w:r>
    </w:p>
    <w:p w:rsidR="00072A98" w:rsidRPr="00072A98" w:rsidRDefault="00072A98" w:rsidP="00072A98">
      <w:pPr>
        <w:shd w:val="clear" w:color="auto" w:fill="FFFFFF"/>
        <w:outlineLvl w:val="2"/>
        <w:rPr>
          <w:rFonts w:ascii="Arial" w:hAnsi="Arial" w:cs="Arial"/>
          <w:b/>
          <w:bCs/>
          <w:sz w:val="22"/>
          <w:szCs w:val="22"/>
        </w:rPr>
      </w:pPr>
      <w:r w:rsidRPr="00072A98">
        <w:rPr>
          <w:rFonts w:ascii="Arial" w:hAnsi="Arial" w:cs="Arial"/>
          <w:b/>
          <w:bCs/>
          <w:sz w:val="22"/>
          <w:szCs w:val="22"/>
        </w:rPr>
        <w:t>Use leaves to mulch your garden and lawn</w:t>
      </w:r>
    </w:p>
    <w:p w:rsidR="00072A98" w:rsidRPr="00072A98" w:rsidRDefault="00072A98" w:rsidP="00072A98">
      <w:pPr>
        <w:pStyle w:val="NormalWeb"/>
        <w:shd w:val="clear" w:color="auto" w:fill="FFFFFF"/>
        <w:spacing w:after="240"/>
        <w:rPr>
          <w:rFonts w:ascii="Arial" w:hAnsi="Arial" w:cs="Arial"/>
          <w:color w:val="333333"/>
          <w:sz w:val="22"/>
          <w:szCs w:val="22"/>
        </w:rPr>
      </w:pPr>
      <w:r w:rsidRPr="00072A98">
        <w:rPr>
          <w:rFonts w:ascii="Arial" w:hAnsi="Arial" w:cs="Arial"/>
          <w:color w:val="333333"/>
          <w:sz w:val="22"/>
          <w:szCs w:val="22"/>
        </w:rPr>
        <w:t>Whole or shredded leaves can be used as mulch. Mulch benefits the soil and reduces weeds. On the lawn, use a mower to break apart the leaves so that they fall between the blades of grass (consider using an electric mower, since two-cycle gas lawn mowers, especially older models, produce large amounts of air pollution). Don't let the leaf layer get too thick! In garden beds, leaves provide a protective layer of insulation for perennial gardens and shrubbery, eith</w:t>
      </w:r>
      <w:r w:rsidR="000D1E1C">
        <w:rPr>
          <w:rFonts w:ascii="Arial" w:hAnsi="Arial" w:cs="Arial"/>
          <w:color w:val="333333"/>
          <w:sz w:val="22"/>
          <w:szCs w:val="22"/>
        </w:rPr>
        <w:t xml:space="preserve">er bagged or loose. </w:t>
      </w:r>
    </w:p>
    <w:p w:rsidR="00072A98" w:rsidRPr="00072A98" w:rsidRDefault="00072A98" w:rsidP="00072A98">
      <w:pPr>
        <w:shd w:val="clear" w:color="auto" w:fill="FFFFFF"/>
        <w:outlineLvl w:val="2"/>
        <w:rPr>
          <w:rFonts w:ascii="Arial" w:hAnsi="Arial" w:cs="Arial"/>
          <w:b/>
          <w:bCs/>
          <w:color w:val="333333"/>
          <w:sz w:val="22"/>
          <w:szCs w:val="22"/>
        </w:rPr>
      </w:pPr>
      <w:r w:rsidRPr="00072A98">
        <w:rPr>
          <w:rFonts w:ascii="Arial" w:hAnsi="Arial" w:cs="Arial"/>
          <w:b/>
          <w:bCs/>
          <w:color w:val="333333"/>
          <w:sz w:val="22"/>
          <w:szCs w:val="22"/>
        </w:rPr>
        <w:t>Drop leaves off at a compost site</w:t>
      </w:r>
    </w:p>
    <w:p w:rsidR="00072A98" w:rsidRPr="00072A98" w:rsidRDefault="00072A98" w:rsidP="00072A98">
      <w:pPr>
        <w:shd w:val="clear" w:color="auto" w:fill="FFFFFF"/>
        <w:spacing w:after="240"/>
        <w:rPr>
          <w:rFonts w:ascii="Arial" w:hAnsi="Arial" w:cs="Arial"/>
          <w:color w:val="333333"/>
          <w:sz w:val="22"/>
          <w:szCs w:val="22"/>
        </w:rPr>
      </w:pPr>
      <w:r w:rsidRPr="00072A98">
        <w:rPr>
          <w:rFonts w:ascii="Arial" w:hAnsi="Arial" w:cs="Arial"/>
          <w:color w:val="333333"/>
          <w:sz w:val="22"/>
          <w:szCs w:val="22"/>
        </w:rPr>
        <w:t>Another option is to drop off your leaves and sticks at a compost site near you. Depending on where you live, these may be called “yard waste” or "brush” d</w:t>
      </w:r>
      <w:r w:rsidR="000D1E1C">
        <w:rPr>
          <w:rFonts w:ascii="Arial" w:hAnsi="Arial" w:cs="Arial"/>
          <w:color w:val="333333"/>
          <w:sz w:val="22"/>
          <w:szCs w:val="22"/>
        </w:rPr>
        <w:t xml:space="preserve">rop sites. Contact your </w:t>
      </w:r>
      <w:r w:rsidRPr="00072A98">
        <w:rPr>
          <w:rFonts w:ascii="Arial" w:hAnsi="Arial" w:cs="Arial"/>
          <w:color w:val="333333"/>
          <w:sz w:val="22"/>
          <w:szCs w:val="22"/>
        </w:rPr>
        <w:t>county for drop-off site locations, items accepted and any fees involved.</w:t>
      </w:r>
    </w:p>
    <w:p w:rsidR="00670EF0" w:rsidRDefault="00072A98" w:rsidP="000D1E1C">
      <w:pPr>
        <w:shd w:val="clear" w:color="auto" w:fill="FFFFFF"/>
        <w:outlineLvl w:val="2"/>
        <w:rPr>
          <w:rFonts w:ascii="Arial" w:hAnsi="Arial" w:cs="Arial"/>
          <w:b/>
          <w:bCs/>
          <w:color w:val="333333"/>
          <w:sz w:val="22"/>
          <w:szCs w:val="22"/>
        </w:rPr>
      </w:pPr>
      <w:r w:rsidRPr="00072A98">
        <w:rPr>
          <w:rFonts w:ascii="Arial" w:hAnsi="Arial" w:cs="Arial"/>
          <w:b/>
          <w:bCs/>
          <w:color w:val="333333"/>
          <w:sz w:val="22"/>
          <w:szCs w:val="22"/>
        </w:rPr>
        <w:t>Consider curbside pick-up if you want a convenient option</w:t>
      </w:r>
    </w:p>
    <w:p w:rsidR="00072A98" w:rsidRPr="00072A98" w:rsidRDefault="00D527E4" w:rsidP="000D1E1C">
      <w:pPr>
        <w:shd w:val="clear" w:color="auto" w:fill="FFFFFF"/>
        <w:outlineLvl w:val="2"/>
        <w:rPr>
          <w:rFonts w:ascii="Arial" w:hAnsi="Arial" w:cs="Arial"/>
          <w:color w:val="333333"/>
          <w:sz w:val="22"/>
          <w:szCs w:val="22"/>
        </w:rPr>
      </w:pPr>
      <w:r>
        <w:rPr>
          <w:noProof/>
        </w:rPr>
        <w:drawing>
          <wp:anchor distT="0" distB="0" distL="114300" distR="114300" simplePos="0" relativeHeight="251676672" behindDoc="0" locked="0" layoutInCell="1" allowOverlap="1" wp14:anchorId="797BAC02" wp14:editId="1882BCDE">
            <wp:simplePos x="0" y="0"/>
            <wp:positionH relativeFrom="margin">
              <wp:align>left</wp:align>
            </wp:positionH>
            <wp:positionV relativeFrom="paragraph">
              <wp:posOffset>90805</wp:posOffset>
            </wp:positionV>
            <wp:extent cx="935990" cy="935990"/>
            <wp:effectExtent l="0" t="0" r="0" b="0"/>
            <wp:wrapSquare wrapText="bothSides"/>
            <wp:docPr id="22" name="Picture 22" descr="http://www.mellodisposal.com/newburyport/wp-content/uploads/2011/06/compo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llodisposal.com/newburyport/wp-content/uploads/2011/06/compost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7350" cy="94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98" w:rsidRPr="00072A98">
        <w:rPr>
          <w:rFonts w:ascii="Arial" w:hAnsi="Arial" w:cs="Arial"/>
          <w:color w:val="333333"/>
          <w:sz w:val="22"/>
          <w:szCs w:val="22"/>
        </w:rPr>
        <w:t>Your garbage hauler may separately collect yard waste--sometimes for an additional fee--and then bring it to a commercial compost site. Contact your garbage hauler to learn about your pick-up options.</w:t>
      </w:r>
    </w:p>
    <w:p w:rsidR="00AD1DAE" w:rsidRPr="00072A98" w:rsidRDefault="00072A98" w:rsidP="000D1E1C">
      <w:pPr>
        <w:shd w:val="clear" w:color="auto" w:fill="FFFFFF"/>
        <w:spacing w:after="240"/>
        <w:rPr>
          <w:rFonts w:ascii="Rockwell" w:hAnsi="Rockwell"/>
          <w:sz w:val="22"/>
          <w:szCs w:val="22"/>
        </w:rPr>
      </w:pPr>
      <w:r w:rsidRPr="00072A98">
        <w:rPr>
          <w:rFonts w:ascii="Arial" w:hAnsi="Arial" w:cs="Arial"/>
          <w:color w:val="333333"/>
          <w:sz w:val="22"/>
          <w:szCs w:val="22"/>
        </w:rPr>
        <w:t>Be aware that residents in the Twin Cities area who bag their yard and organic waste are required to put their waste out for pickup in compostable bags--either paper bags or compostable plastic bags. </w:t>
      </w:r>
    </w:p>
    <w:sectPr w:rsidR="00AD1DAE" w:rsidRPr="00072A98" w:rsidSect="00502C60">
      <w:type w:val="continuous"/>
      <w:pgSz w:w="12240" w:h="15840"/>
      <w:pgMar w:top="432" w:right="720" w:bottom="720"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FE2" w:rsidRDefault="00FE6FE2" w:rsidP="00311768">
      <w:r>
        <w:separator/>
      </w:r>
    </w:p>
  </w:endnote>
  <w:endnote w:type="continuationSeparator" w:id="0">
    <w:p w:rsidR="00FE6FE2" w:rsidRDefault="00FE6FE2" w:rsidP="0031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altName w:val="Nyala"/>
    <w:charset w:val="00"/>
    <w:family w:val="roman"/>
    <w:pitch w:val="variable"/>
    <w:sig w:usb0="00000001" w:usb1="00000000" w:usb2="00000000" w:usb3="00000000" w:csb0="00000003" w:csb1="00000000"/>
  </w:font>
  <w:font w:name="Today SB">
    <w:altName w:val="Today SB"/>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briola">
    <w:altName w:val="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FE2" w:rsidRDefault="00FE6FE2" w:rsidP="00311768">
      <w:r>
        <w:separator/>
      </w:r>
    </w:p>
  </w:footnote>
  <w:footnote w:type="continuationSeparator" w:id="0">
    <w:p w:rsidR="00FE6FE2" w:rsidRDefault="00FE6FE2" w:rsidP="00311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C96C5F"/>
    <w:multiLevelType w:val="hybridMultilevel"/>
    <w:tmpl w:val="D3EC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9A153C"/>
    <w:multiLevelType w:val="hybridMultilevel"/>
    <w:tmpl w:val="E5466A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04C"/>
    <w:rsid w:val="00046E8C"/>
    <w:rsid w:val="0006225F"/>
    <w:rsid w:val="00071C7B"/>
    <w:rsid w:val="00072A98"/>
    <w:rsid w:val="000A3D79"/>
    <w:rsid w:val="000D1E1C"/>
    <w:rsid w:val="00131EBD"/>
    <w:rsid w:val="00147017"/>
    <w:rsid w:val="00147C52"/>
    <w:rsid w:val="001532E0"/>
    <w:rsid w:val="0015520C"/>
    <w:rsid w:val="0018223F"/>
    <w:rsid w:val="001E538E"/>
    <w:rsid w:val="001F2F30"/>
    <w:rsid w:val="002550C1"/>
    <w:rsid w:val="002847B2"/>
    <w:rsid w:val="0029169A"/>
    <w:rsid w:val="00293D13"/>
    <w:rsid w:val="002D07B1"/>
    <w:rsid w:val="002D7C59"/>
    <w:rsid w:val="002E7372"/>
    <w:rsid w:val="00311768"/>
    <w:rsid w:val="003655DA"/>
    <w:rsid w:val="003912AC"/>
    <w:rsid w:val="003C46C4"/>
    <w:rsid w:val="00404FEA"/>
    <w:rsid w:val="00410601"/>
    <w:rsid w:val="00483A28"/>
    <w:rsid w:val="004A3C46"/>
    <w:rsid w:val="004A4EEE"/>
    <w:rsid w:val="004B4933"/>
    <w:rsid w:val="004C0CF5"/>
    <w:rsid w:val="00502C60"/>
    <w:rsid w:val="0058404D"/>
    <w:rsid w:val="005A3E9A"/>
    <w:rsid w:val="005E7E10"/>
    <w:rsid w:val="00603E60"/>
    <w:rsid w:val="00614232"/>
    <w:rsid w:val="00647A1E"/>
    <w:rsid w:val="00670EF0"/>
    <w:rsid w:val="006A2226"/>
    <w:rsid w:val="006C3493"/>
    <w:rsid w:val="006C3B68"/>
    <w:rsid w:val="006E05E0"/>
    <w:rsid w:val="006E4E33"/>
    <w:rsid w:val="0071065A"/>
    <w:rsid w:val="007760C4"/>
    <w:rsid w:val="007C1B9A"/>
    <w:rsid w:val="007C76CC"/>
    <w:rsid w:val="00823912"/>
    <w:rsid w:val="00835BDB"/>
    <w:rsid w:val="00836A97"/>
    <w:rsid w:val="0087204C"/>
    <w:rsid w:val="008A2AA0"/>
    <w:rsid w:val="008B3955"/>
    <w:rsid w:val="008D7BB6"/>
    <w:rsid w:val="00937CD8"/>
    <w:rsid w:val="00956118"/>
    <w:rsid w:val="00986BBD"/>
    <w:rsid w:val="009A4E3F"/>
    <w:rsid w:val="009A5FBD"/>
    <w:rsid w:val="009D0120"/>
    <w:rsid w:val="009E5723"/>
    <w:rsid w:val="009F5105"/>
    <w:rsid w:val="00A15536"/>
    <w:rsid w:val="00A62A1E"/>
    <w:rsid w:val="00A8077F"/>
    <w:rsid w:val="00A954BB"/>
    <w:rsid w:val="00AD1DAE"/>
    <w:rsid w:val="00AD6B29"/>
    <w:rsid w:val="00B62BFD"/>
    <w:rsid w:val="00B95E0C"/>
    <w:rsid w:val="00BB566C"/>
    <w:rsid w:val="00BC2A02"/>
    <w:rsid w:val="00BC4494"/>
    <w:rsid w:val="00C10439"/>
    <w:rsid w:val="00C1113A"/>
    <w:rsid w:val="00C26A72"/>
    <w:rsid w:val="00C35D9A"/>
    <w:rsid w:val="00C71091"/>
    <w:rsid w:val="00C8499D"/>
    <w:rsid w:val="00C852D6"/>
    <w:rsid w:val="00CA55E3"/>
    <w:rsid w:val="00CF1074"/>
    <w:rsid w:val="00CF61D6"/>
    <w:rsid w:val="00D04956"/>
    <w:rsid w:val="00D527E4"/>
    <w:rsid w:val="00D538F9"/>
    <w:rsid w:val="00D66D02"/>
    <w:rsid w:val="00DF7D68"/>
    <w:rsid w:val="00E0536B"/>
    <w:rsid w:val="00E163AC"/>
    <w:rsid w:val="00E4415C"/>
    <w:rsid w:val="00E4671F"/>
    <w:rsid w:val="00E500B1"/>
    <w:rsid w:val="00EE33C0"/>
    <w:rsid w:val="00EE7EA6"/>
    <w:rsid w:val="00F06245"/>
    <w:rsid w:val="00F14103"/>
    <w:rsid w:val="00F1702E"/>
    <w:rsid w:val="00F17779"/>
    <w:rsid w:val="00F72019"/>
    <w:rsid w:val="00F83A47"/>
    <w:rsid w:val="00F922A2"/>
    <w:rsid w:val="00FA714A"/>
    <w:rsid w:val="00FE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DD0C5-D71A-4BF4-80C0-B038358B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0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120"/>
    <w:rPr>
      <w:color w:val="0563C1" w:themeColor="hyperlink"/>
      <w:u w:val="single"/>
    </w:rPr>
  </w:style>
  <w:style w:type="paragraph" w:styleId="NoSpacing">
    <w:name w:val="No Spacing"/>
    <w:uiPriority w:val="1"/>
    <w:qFormat/>
    <w:rsid w:val="009D0120"/>
    <w:pPr>
      <w:spacing w:after="0" w:line="240" w:lineRule="auto"/>
    </w:pPr>
  </w:style>
  <w:style w:type="paragraph" w:customStyle="1" w:styleId="Default">
    <w:name w:val="Default"/>
    <w:rsid w:val="009D0120"/>
    <w:pPr>
      <w:autoSpaceDE w:val="0"/>
      <w:autoSpaceDN w:val="0"/>
      <w:adjustRightInd w:val="0"/>
      <w:spacing w:after="0" w:line="240" w:lineRule="auto"/>
    </w:pPr>
    <w:rPr>
      <w:rFonts w:ascii="Rockwell" w:hAnsi="Rockwell" w:cs="Rockwell"/>
      <w:color w:val="000000"/>
      <w:sz w:val="24"/>
      <w:szCs w:val="24"/>
    </w:rPr>
  </w:style>
  <w:style w:type="paragraph" w:styleId="ListParagraph">
    <w:name w:val="List Paragraph"/>
    <w:basedOn w:val="Normal"/>
    <w:uiPriority w:val="34"/>
    <w:qFormat/>
    <w:rsid w:val="00F06245"/>
    <w:pPr>
      <w:ind w:left="720"/>
      <w:contextualSpacing/>
    </w:pPr>
  </w:style>
  <w:style w:type="paragraph" w:customStyle="1" w:styleId="Pa14">
    <w:name w:val="Pa14"/>
    <w:basedOn w:val="Default"/>
    <w:next w:val="Default"/>
    <w:uiPriority w:val="99"/>
    <w:rsid w:val="00DF7D68"/>
    <w:pPr>
      <w:spacing w:line="241" w:lineRule="atLeast"/>
    </w:pPr>
    <w:rPr>
      <w:rFonts w:ascii="Today SB" w:hAnsi="Today SB" w:cstheme="minorBidi"/>
      <w:color w:val="auto"/>
    </w:rPr>
  </w:style>
  <w:style w:type="paragraph" w:customStyle="1" w:styleId="Pa21">
    <w:name w:val="Pa21"/>
    <w:basedOn w:val="Default"/>
    <w:next w:val="Default"/>
    <w:uiPriority w:val="99"/>
    <w:rsid w:val="00DF7D68"/>
    <w:pPr>
      <w:spacing w:line="201" w:lineRule="atLeast"/>
    </w:pPr>
    <w:rPr>
      <w:rFonts w:ascii="Today SB" w:hAnsi="Today SB" w:cstheme="minorBidi"/>
      <w:color w:val="auto"/>
    </w:rPr>
  </w:style>
  <w:style w:type="character" w:styleId="Strong">
    <w:name w:val="Strong"/>
    <w:basedOn w:val="DefaultParagraphFont"/>
    <w:uiPriority w:val="22"/>
    <w:qFormat/>
    <w:rsid w:val="002550C1"/>
    <w:rPr>
      <w:b/>
      <w:bCs/>
    </w:rPr>
  </w:style>
  <w:style w:type="character" w:customStyle="1" w:styleId="baec5a81-e4d6-4674-97f3-e9220f0136c1">
    <w:name w:val="baec5a81-e4d6-4674-97f3-e9220f0136c1"/>
    <w:basedOn w:val="DefaultParagraphFont"/>
    <w:rsid w:val="002550C1"/>
  </w:style>
  <w:style w:type="paragraph" w:styleId="Header">
    <w:name w:val="header"/>
    <w:basedOn w:val="Normal"/>
    <w:link w:val="HeaderChar"/>
    <w:uiPriority w:val="99"/>
    <w:unhideWhenUsed/>
    <w:rsid w:val="00311768"/>
    <w:pPr>
      <w:tabs>
        <w:tab w:val="center" w:pos="4680"/>
        <w:tab w:val="right" w:pos="9360"/>
      </w:tabs>
    </w:pPr>
  </w:style>
  <w:style w:type="character" w:customStyle="1" w:styleId="HeaderChar">
    <w:name w:val="Header Char"/>
    <w:basedOn w:val="DefaultParagraphFont"/>
    <w:link w:val="Header"/>
    <w:uiPriority w:val="99"/>
    <w:rsid w:val="0031176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1768"/>
    <w:pPr>
      <w:tabs>
        <w:tab w:val="center" w:pos="4680"/>
        <w:tab w:val="right" w:pos="9360"/>
      </w:tabs>
    </w:pPr>
  </w:style>
  <w:style w:type="character" w:customStyle="1" w:styleId="FooterChar">
    <w:name w:val="Footer Char"/>
    <w:basedOn w:val="DefaultParagraphFont"/>
    <w:link w:val="Footer"/>
    <w:uiPriority w:val="99"/>
    <w:rsid w:val="00311768"/>
    <w:rPr>
      <w:rFonts w:ascii="Times New Roman" w:eastAsia="Times New Roman" w:hAnsi="Times New Roman" w:cs="Times New Roman"/>
      <w:sz w:val="24"/>
      <w:szCs w:val="24"/>
    </w:rPr>
  </w:style>
  <w:style w:type="character" w:customStyle="1" w:styleId="apple-converted-space">
    <w:name w:val="apple-converted-space"/>
    <w:basedOn w:val="DefaultParagraphFont"/>
    <w:rsid w:val="002D07B1"/>
  </w:style>
  <w:style w:type="paragraph" w:styleId="NormalWeb">
    <w:name w:val="Normal (Web)"/>
    <w:basedOn w:val="Normal"/>
    <w:uiPriority w:val="99"/>
    <w:semiHidden/>
    <w:unhideWhenUsed/>
    <w:rsid w:val="00072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82865">
      <w:bodyDiv w:val="1"/>
      <w:marLeft w:val="0"/>
      <w:marRight w:val="0"/>
      <w:marTop w:val="0"/>
      <w:marBottom w:val="0"/>
      <w:divBdr>
        <w:top w:val="none" w:sz="0" w:space="0" w:color="auto"/>
        <w:left w:val="none" w:sz="0" w:space="0" w:color="auto"/>
        <w:bottom w:val="none" w:sz="0" w:space="0" w:color="auto"/>
        <w:right w:val="none" w:sz="0" w:space="0" w:color="auto"/>
      </w:divBdr>
    </w:div>
    <w:div w:id="2125490928">
      <w:bodyDiv w:val="1"/>
      <w:marLeft w:val="0"/>
      <w:marRight w:val="0"/>
      <w:marTop w:val="0"/>
      <w:marBottom w:val="0"/>
      <w:divBdr>
        <w:top w:val="none" w:sz="0" w:space="0" w:color="auto"/>
        <w:left w:val="none" w:sz="0" w:space="0" w:color="auto"/>
        <w:bottom w:val="none" w:sz="0" w:space="0" w:color="auto"/>
        <w:right w:val="none" w:sz="0" w:space="0" w:color="auto"/>
      </w:divBdr>
    </w:div>
    <w:div w:id="213355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http://www.mndaily.com/news/campus/2013/10/09/leaf-pollution-makes-urban-lakes-reek"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cityofmendota@gmail.com" TargetMode="External"/><Relationship Id="rId17" Type="http://schemas.openxmlformats.org/officeDocument/2006/relationships/image" Target="media/image6.png"/><Relationship Id="rId25" Type="http://schemas.openxmlformats.org/officeDocument/2006/relationships/hyperlink" Target="http://www.pca.state.mn.us/index.php/about-mpca/mpca-news/current-news-releases/mpca-water-quality-report-for-mississippi-river-twin-cities-shows-need-for-improvement.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chabitat.org" TargetMode="External"/><Relationship Id="rId28" Type="http://schemas.openxmlformats.org/officeDocument/2006/relationships/hyperlink" Target="http://www.pca.state.mn.us/index.php/living-green/living-green-citizen/composting/start-composting-in-your-backyard.html" TargetMode="External"/><Relationship Id="rId10" Type="http://schemas.openxmlformats.org/officeDocument/2006/relationships/hyperlink" Target="mailto:cityofmendota@gmail.com" TargetMode="External"/><Relationship Id="rId19" Type="http://schemas.openxmlformats.org/officeDocument/2006/relationships/hyperlink" Target="http://www.cityofwsp.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4C77A-0AE1-4F7D-9D1F-06CD98E5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4</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West</dc:creator>
  <cp:keywords/>
  <dc:description/>
  <cp:lastModifiedBy>Kim West</cp:lastModifiedBy>
  <cp:revision>64</cp:revision>
  <dcterms:created xsi:type="dcterms:W3CDTF">2014-08-07T22:15:00Z</dcterms:created>
  <dcterms:modified xsi:type="dcterms:W3CDTF">2014-09-10T17:03:00Z</dcterms:modified>
</cp:coreProperties>
</file>